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6E2F2" w14:textId="77777777" w:rsidR="009E5FAF" w:rsidRDefault="000A53F5" w:rsidP="009E5FAF">
      <w:pPr>
        <w:jc w:val="both"/>
        <w:rPr>
          <w:rFonts w:ascii="Arial Bold" w:hAnsi="Arial Bold" w:cs="Arial"/>
          <w:b/>
          <w:bCs/>
          <w:caps/>
          <w:color w:val="244061"/>
        </w:rPr>
      </w:pPr>
      <w:r w:rsidRPr="009F3C10">
        <w:rPr>
          <w:noProof/>
          <w:color w:val="FFFFFF" w:themeColor="background1"/>
          <w:sz w:val="28"/>
          <w:lang w:eastAsia="en-AU"/>
        </w:rPr>
        <mc:AlternateContent>
          <mc:Choice Requires="wps">
            <w:drawing>
              <wp:anchor distT="0" distB="0" distL="114300" distR="114300" simplePos="0" relativeHeight="251661312" behindDoc="0" locked="0" layoutInCell="1" allowOverlap="1" wp14:anchorId="4AD5BA79" wp14:editId="045F9F2F">
                <wp:simplePos x="0" y="0"/>
                <wp:positionH relativeFrom="column">
                  <wp:posOffset>4762500</wp:posOffset>
                </wp:positionH>
                <wp:positionV relativeFrom="paragraph">
                  <wp:posOffset>-622300</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19E341A" w14:textId="40685294" w:rsidR="000A53F5" w:rsidRPr="00C1070C" w:rsidRDefault="000A53F5" w:rsidP="000A53F5">
                            <w:pPr>
                              <w:rPr>
                                <w:b/>
                                <w:color w:val="FFFFFF" w:themeColor="background1"/>
                              </w:rPr>
                            </w:pPr>
                            <w:r w:rsidRPr="00C1070C">
                              <w:rPr>
                                <w:b/>
                                <w:color w:val="FFFFFF" w:themeColor="background1"/>
                              </w:rPr>
                              <w:t xml:space="preserve">Date of Publication </w:t>
                            </w:r>
                            <w:r w:rsidR="004D7D24">
                              <w:rPr>
                                <w:b/>
                                <w:color w:val="FFFFFF" w:themeColor="background1"/>
                              </w:rPr>
                              <w:t>01</w:t>
                            </w:r>
                            <w:r w:rsidR="00215E62">
                              <w:rPr>
                                <w:b/>
                                <w:color w:val="FFFFFF" w:themeColor="background1"/>
                              </w:rPr>
                              <w:t>/0</w:t>
                            </w:r>
                            <w:r w:rsidR="004D7D24">
                              <w:rPr>
                                <w:b/>
                                <w:color w:val="FFFFFF" w:themeColor="background1"/>
                              </w:rPr>
                              <w:t>8</w:t>
                            </w:r>
                            <w:r w:rsidRPr="00C1070C">
                              <w:rPr>
                                <w:b/>
                                <w:color w:val="FFFFFF" w:themeColor="background1"/>
                              </w:rPr>
                              <w:t>/202</w:t>
                            </w:r>
                            <w:r w:rsidR="00215E62">
                              <w:rPr>
                                <w:b/>
                                <w:color w:val="FFFFFF" w:themeColor="background1"/>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D5BA79" id="_x0000_t202" coordsize="21600,21600" o:spt="202" path="m,l,21600r21600,l21600,xe">
                <v:stroke joinstyle="miter"/>
                <v:path gradientshapeok="t" o:connecttype="rect"/>
              </v:shapetype>
              <v:shape id="Text Box 2" o:spid="_x0000_s1026" type="#_x0000_t202" style="position:absolute;left:0;text-align:left;margin-left:375pt;margin-top:-49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" filled="f" stroked="f">
                <v:textbox style="mso-fit-shape-to-text:t">
                  <w:txbxContent>
                    <w:p w14:paraId="319E341A" w14:textId="40685294" w:rsidR="000A53F5" w:rsidRPr="00C1070C" w:rsidRDefault="000A53F5" w:rsidP="000A53F5">
                      <w:pPr>
                        <w:rPr>
                          <w:b/>
                          <w:color w:val="FFFFFF" w:themeColor="background1"/>
                        </w:rPr>
                      </w:pPr>
                      <w:r w:rsidRPr="00C1070C">
                        <w:rPr>
                          <w:b/>
                          <w:color w:val="FFFFFF" w:themeColor="background1"/>
                        </w:rPr>
                        <w:t xml:space="preserve">Date of Publication </w:t>
                      </w:r>
                      <w:r w:rsidR="004D7D24">
                        <w:rPr>
                          <w:b/>
                          <w:color w:val="FFFFFF" w:themeColor="background1"/>
                        </w:rPr>
                        <w:t>01</w:t>
                      </w:r>
                      <w:r w:rsidR="00215E62">
                        <w:rPr>
                          <w:b/>
                          <w:color w:val="FFFFFF" w:themeColor="background1"/>
                        </w:rPr>
                        <w:t>/0</w:t>
                      </w:r>
                      <w:r w:rsidR="004D7D24">
                        <w:rPr>
                          <w:b/>
                          <w:color w:val="FFFFFF" w:themeColor="background1"/>
                        </w:rPr>
                        <w:t>8</w:t>
                      </w:r>
                      <w:r w:rsidRPr="00C1070C">
                        <w:rPr>
                          <w:b/>
                          <w:color w:val="FFFFFF" w:themeColor="background1"/>
                        </w:rPr>
                        <w:t>/202</w:t>
                      </w:r>
                      <w:r w:rsidR="00215E62">
                        <w:rPr>
                          <w:b/>
                          <w:color w:val="FFFFFF" w:themeColor="background1"/>
                        </w:rPr>
                        <w:t>3</w:t>
                      </w:r>
                    </w:p>
                  </w:txbxContent>
                </v:textbox>
              </v:shape>
            </w:pict>
          </mc:Fallback>
        </mc:AlternateContent>
      </w:r>
    </w:p>
    <w:p w14:paraId="6C5310FE" w14:textId="1B8F3308" w:rsidR="00215E62" w:rsidRPr="00215E62" w:rsidRDefault="003B6C92" w:rsidP="00585D76">
      <w:pPr>
        <w:spacing w:after="0" w:line="360" w:lineRule="auto"/>
        <w:jc w:val="both"/>
        <w:rPr>
          <w:rFonts w:cs="Arial"/>
        </w:rPr>
      </w:pPr>
      <w:r>
        <w:t>Our native fauna, especially the birds and mammals, are particularly appealing to many people. Many animals can become habituated to the presence of people and soon learn to take advantage of food refuse and offerings. Though this is usually done with good intent most people are unaware that these actions can upset the balance of nature</w:t>
      </w:r>
      <w:r w:rsidR="00585D76" w:rsidRPr="00585D76">
        <w:rPr>
          <w:rFonts w:cs="Arial"/>
        </w:rPr>
        <w:t>.</w:t>
      </w:r>
      <w:r w:rsidR="004718C9">
        <w:rPr>
          <w:rFonts w:cs="Arial"/>
        </w:rPr>
        <w:t xml:space="preserve"> </w:t>
      </w:r>
    </w:p>
    <w:p w14:paraId="5E3C13FD" w14:textId="1CA8A033" w:rsidR="00073AF6" w:rsidRPr="00073AF6" w:rsidRDefault="003B6C92" w:rsidP="00073AF6">
      <w:pPr>
        <w:pStyle w:val="Heading3"/>
      </w:pPr>
      <w:r>
        <w:t>Unnatural increases in animal numbers</w:t>
      </w:r>
    </w:p>
    <w:p w14:paraId="2542C33B" w14:textId="66DD9448" w:rsidR="003B6C92" w:rsidRDefault="003B6C92" w:rsidP="003B6C92">
      <w:pPr>
        <w:spacing w:after="0" w:line="360" w:lineRule="auto"/>
        <w:jc w:val="both"/>
      </w:pPr>
      <w:r>
        <w:t>Providing a regular artificial food source in this way can lead to greater than normal numbers of animals living in the area. This puts extra pressure on the natural food resources in the long term and can lead to the loss of natural features. Animals may also become increasingly dependent on the artificial food source.</w:t>
      </w:r>
    </w:p>
    <w:p w14:paraId="1F60F902" w14:textId="3D3382C5" w:rsidR="003B6C92" w:rsidRDefault="003B6C92" w:rsidP="003B6C92">
      <w:pPr>
        <w:pStyle w:val="Heading3"/>
      </w:pPr>
      <w:r>
        <w:t>Increased aggression</w:t>
      </w:r>
    </w:p>
    <w:p w14:paraId="49E13416" w14:textId="77777777" w:rsidR="00215E62" w:rsidRDefault="003B6C92" w:rsidP="003B6C92">
      <w:pPr>
        <w:spacing w:after="0" w:line="360" w:lineRule="auto"/>
        <w:jc w:val="both"/>
      </w:pPr>
      <w:r>
        <w:t xml:space="preserve">Increasing the numbers of animals in the one area can lead to unnaturally high incidents of aggression between individuals of the same or different species. Sometimes one, or a few, species such can become so numerous that they drive other species away by aggressive behaviour or by preying on them or their young. The stress and injuries associated with aggression may lead </w:t>
      </w:r>
    </w:p>
    <w:p w14:paraId="5C5DFF91" w14:textId="33A34351" w:rsidR="003B6C92" w:rsidRDefault="003B6C92" w:rsidP="003B6C92">
      <w:pPr>
        <w:spacing w:after="0" w:line="360" w:lineRule="auto"/>
        <w:jc w:val="both"/>
        <w:rPr>
          <w:rFonts w:cs="Arial"/>
        </w:rPr>
      </w:pPr>
      <w:r>
        <w:t>to disease and failure to breed. Some aggression may even become directed at people.</w:t>
      </w:r>
      <w:r w:rsidRPr="003B6C92">
        <w:rPr>
          <w:rFonts w:cs="Arial"/>
        </w:rPr>
        <w:t xml:space="preserve"> </w:t>
      </w:r>
    </w:p>
    <w:p w14:paraId="6F91FE12" w14:textId="77777777" w:rsidR="00215E62" w:rsidRDefault="00215E62" w:rsidP="00215E62">
      <w:pPr>
        <w:pStyle w:val="Heading3"/>
      </w:pPr>
      <w:r>
        <w:t>Attracting Predators</w:t>
      </w:r>
    </w:p>
    <w:p w14:paraId="12236247" w14:textId="561DA1CA" w:rsidR="004642C0" w:rsidRPr="00130C93" w:rsidRDefault="00215E62" w:rsidP="00215E62">
      <w:pPr>
        <w:spacing w:after="0" w:line="360" w:lineRule="auto"/>
        <w:jc w:val="both"/>
        <w:rPr>
          <w:rFonts w:cs="Arial"/>
        </w:rPr>
      </w:pPr>
      <w:r>
        <w:t xml:space="preserve">Predators such as hawks and owls may be attracted by the increase in animals. Predator numbers may then become unnaturally </w:t>
      </w:r>
      <w:proofErr w:type="gramStart"/>
      <w:r>
        <w:t>high</w:t>
      </w:r>
      <w:proofErr w:type="gramEnd"/>
      <w:r>
        <w:t xml:space="preserve"> and </w:t>
      </w:r>
      <w:r w:rsidR="00130C93">
        <w:t>this may lead to increased predation</w:t>
      </w:r>
      <w:r w:rsidR="001222AB">
        <w:t>.</w:t>
      </w:r>
      <w:r w:rsidR="00130C93" w:rsidRPr="00130C93">
        <w:rPr>
          <w:rFonts w:cs="Arial"/>
        </w:rPr>
        <w:t xml:space="preserve"> </w:t>
      </w:r>
    </w:p>
    <w:p w14:paraId="0796DFA4" w14:textId="77777777" w:rsidR="00936FDF" w:rsidRDefault="00936FDF" w:rsidP="00130C93">
      <w:pPr>
        <w:pStyle w:val="Heading3"/>
      </w:pPr>
    </w:p>
    <w:p w14:paraId="2CBFF25B" w14:textId="085D8A7F" w:rsidR="00130C93" w:rsidRPr="004642C0" w:rsidRDefault="00130C93" w:rsidP="00130C93">
      <w:pPr>
        <w:pStyle w:val="Heading3"/>
        <w:rPr>
          <w:rFonts w:cs="Arial"/>
        </w:rPr>
      </w:pPr>
      <w:r>
        <w:t>Nutritional imbalance</w:t>
      </w:r>
    </w:p>
    <w:p w14:paraId="3FD8FDBE" w14:textId="06CE5403" w:rsidR="00130C93" w:rsidRDefault="00130C93" w:rsidP="00130C93">
      <w:pPr>
        <w:spacing w:after="0" w:line="360" w:lineRule="auto"/>
        <w:jc w:val="both"/>
      </w:pPr>
      <w:r>
        <w:t>The food that is offered is generally for human consumption and may be highly processed. Although animals may find the food to their liking it may not provide the balanced nutrition that they require. This may become detrimental to their health.</w:t>
      </w:r>
    </w:p>
    <w:p w14:paraId="398E99FD" w14:textId="1C278053" w:rsidR="00130C93" w:rsidRPr="004642C0" w:rsidRDefault="00130C93" w:rsidP="00130C93">
      <w:pPr>
        <w:pStyle w:val="Heading3"/>
        <w:rPr>
          <w:rFonts w:cs="Arial"/>
        </w:rPr>
      </w:pPr>
      <w:r>
        <w:t>Increased risk of disease</w:t>
      </w:r>
    </w:p>
    <w:p w14:paraId="3479A3D3" w14:textId="6104906F" w:rsidR="00130C93" w:rsidRDefault="00130C93" w:rsidP="00130C93">
      <w:pPr>
        <w:spacing w:after="0" w:line="360" w:lineRule="auto"/>
        <w:jc w:val="both"/>
      </w:pPr>
      <w:r>
        <w:t xml:space="preserve">An unnatural concentration of animals can also provide the focal point for outbreaks of highly transmissible diseases that can kill large numbers of animals. Some diseases such as </w:t>
      </w:r>
      <w:r w:rsidRPr="004718C9">
        <w:rPr>
          <w:i/>
          <w:iCs/>
        </w:rPr>
        <w:t xml:space="preserve">Salmonella, Toxoplasmosis, </w:t>
      </w:r>
      <w:proofErr w:type="spellStart"/>
      <w:r w:rsidRPr="004718C9">
        <w:rPr>
          <w:i/>
          <w:iCs/>
        </w:rPr>
        <w:t>Psitticosis</w:t>
      </w:r>
      <w:proofErr w:type="spellEnd"/>
      <w:r>
        <w:t xml:space="preserve"> and </w:t>
      </w:r>
      <w:r w:rsidRPr="004718C9">
        <w:rPr>
          <w:i/>
          <w:iCs/>
        </w:rPr>
        <w:t>E. coli</w:t>
      </w:r>
      <w:r>
        <w:t xml:space="preserve"> infections are transmissible to humans through exposure to faeces and urine as well as direct contact with the animals themselves.</w:t>
      </w:r>
    </w:p>
    <w:p w14:paraId="7E62CDB4" w14:textId="764A8263" w:rsidR="004718C9" w:rsidRDefault="004718C9" w:rsidP="00130C93">
      <w:pPr>
        <w:pStyle w:val="Heading3"/>
      </w:pPr>
    </w:p>
    <w:p w14:paraId="2378FD83" w14:textId="77777777" w:rsidR="001222AB" w:rsidRPr="001222AB" w:rsidRDefault="001222AB" w:rsidP="001222AB"/>
    <w:p w14:paraId="54F89E9B" w14:textId="2D475705" w:rsidR="00215E62" w:rsidRDefault="001222AB" w:rsidP="00215E62">
      <w:r>
        <w:rPr>
          <w:noProof/>
        </w:rPr>
        <w:drawing>
          <wp:inline distT="0" distB="0" distL="0" distR="0" wp14:anchorId="24E231CF" wp14:editId="2C814540">
            <wp:extent cx="3033395"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858" cy="2076027"/>
                    </a:xfrm>
                    <a:prstGeom prst="rect">
                      <a:avLst/>
                    </a:prstGeom>
                    <a:noFill/>
                    <a:ln>
                      <a:noFill/>
                    </a:ln>
                  </pic:spPr>
                </pic:pic>
              </a:graphicData>
            </a:graphic>
          </wp:inline>
        </w:drawing>
      </w:r>
    </w:p>
    <w:p w14:paraId="78619114" w14:textId="520792FE" w:rsidR="00215E62" w:rsidRDefault="00215E62" w:rsidP="00215E62"/>
    <w:p w14:paraId="079EF551" w14:textId="7835CC22" w:rsidR="00215E62" w:rsidRDefault="00215E62" w:rsidP="00215E62"/>
    <w:p w14:paraId="42E53EE5" w14:textId="6FAAAB7C" w:rsidR="00215E62" w:rsidRDefault="00215E62" w:rsidP="00215E62"/>
    <w:p w14:paraId="01819B27" w14:textId="6429D83E" w:rsidR="00215E62" w:rsidRDefault="00215E62" w:rsidP="00215E62"/>
    <w:p w14:paraId="3459C1C1" w14:textId="726AD862" w:rsidR="00215E62" w:rsidRDefault="00215E62" w:rsidP="00215E62"/>
    <w:p w14:paraId="07FC2E8D" w14:textId="5372DA35" w:rsidR="00215E62" w:rsidRDefault="00215E62" w:rsidP="00215E62"/>
    <w:p w14:paraId="509C048F" w14:textId="1B0544E0" w:rsidR="00130C93" w:rsidRDefault="00130C93" w:rsidP="00130C93">
      <w:pPr>
        <w:pStyle w:val="Heading3"/>
      </w:pPr>
      <w:r>
        <w:t>Poor water quality &amp; algal bloom</w:t>
      </w:r>
    </w:p>
    <w:p w14:paraId="4C8BADA2" w14:textId="3225EC92" w:rsidR="00130C93" w:rsidRDefault="00130C93" w:rsidP="00083F62">
      <w:pPr>
        <w:spacing w:after="0"/>
        <w:jc w:val="both"/>
      </w:pPr>
      <w:r>
        <w:t>Artificially high numbers of waterbirds, as well as bread left to decompose can lead to high levels of nutrients in water bodies. High nutrients are the primary cause of toxic blue-green algae blooms, which can be harmful to humans and animals if ingested, cause skin irritation on contact and result in fish kills in the river</w:t>
      </w:r>
      <w:r w:rsidR="00936FDF">
        <w:t>.</w:t>
      </w:r>
    </w:p>
    <w:p w14:paraId="43B988D8" w14:textId="77545DEE" w:rsidR="00936FDF" w:rsidRDefault="00936FDF" w:rsidP="00936FDF">
      <w:pPr>
        <w:pStyle w:val="Heading3"/>
      </w:pPr>
      <w:r>
        <w:t>Legality</w:t>
      </w:r>
    </w:p>
    <w:p w14:paraId="7AA46C8B" w14:textId="5CC839C8" w:rsidR="00936FDF" w:rsidRPr="00936FDF" w:rsidRDefault="00936FDF" w:rsidP="00936FDF">
      <w:r>
        <w:t xml:space="preserve">As of 29 January 2021 it is now an offence as defined under Clause 4.4 of the City’s </w:t>
      </w:r>
      <w:hyperlink r:id="rId9" w:history="1">
        <w:r>
          <w:rPr>
            <w:rStyle w:val="Hyperlink"/>
            <w:i/>
            <w:iCs/>
          </w:rPr>
          <w:t>Consolidated Local Law (2020)</w:t>
        </w:r>
      </w:hyperlink>
      <w:r>
        <w:t xml:space="preserve"> to feed wildlife on local government property which includes areas such as parks, reserves and verges</w:t>
      </w:r>
    </w:p>
    <w:p w14:paraId="3775A131" w14:textId="77777777" w:rsidR="00936FDF" w:rsidRDefault="00936FDF" w:rsidP="001222AB">
      <w:pPr>
        <w:jc w:val="both"/>
        <w:rPr>
          <w:rFonts w:asciiTheme="majorHAnsi" w:hAnsiTheme="majorHAnsi" w:cs="Arial"/>
          <w:color w:val="002060"/>
          <w:sz w:val="28"/>
          <w:szCs w:val="28"/>
        </w:rPr>
      </w:pPr>
    </w:p>
    <w:p w14:paraId="27BBE09B" w14:textId="75036BC6" w:rsidR="001222AB" w:rsidRPr="00083F62" w:rsidRDefault="001222AB" w:rsidP="004523E4">
      <w:pPr>
        <w:rPr>
          <w:rFonts w:asciiTheme="majorHAnsi" w:hAnsiTheme="majorHAnsi" w:cs="Arial"/>
          <w:color w:val="002060"/>
          <w:sz w:val="32"/>
          <w:szCs w:val="32"/>
        </w:rPr>
      </w:pPr>
      <w:r w:rsidRPr="00083F62">
        <w:rPr>
          <w:rFonts w:asciiTheme="majorHAnsi" w:hAnsiTheme="majorHAnsi"/>
          <w:noProof/>
          <w:color w:val="002060"/>
          <w:sz w:val="28"/>
          <w:szCs w:val="28"/>
        </w:rPr>
        <mc:AlternateContent>
          <mc:Choice Requires="wps">
            <w:drawing>
              <wp:anchor distT="0" distB="0" distL="114300" distR="114300" simplePos="0" relativeHeight="251663360" behindDoc="0" locked="0" layoutInCell="1" allowOverlap="1" wp14:anchorId="6DA461A3" wp14:editId="5642A76B">
                <wp:simplePos x="0" y="0"/>
                <wp:positionH relativeFrom="column">
                  <wp:posOffset>5064594</wp:posOffset>
                </wp:positionH>
                <wp:positionV relativeFrom="paragraph">
                  <wp:posOffset>-7801610</wp:posOffset>
                </wp:positionV>
                <wp:extent cx="2303145" cy="466090"/>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CCC1" w14:textId="77777777" w:rsidR="001222AB" w:rsidRPr="00C96A01" w:rsidRDefault="001222AB" w:rsidP="001222AB">
                            <w:pPr>
                              <w:rPr>
                                <w:rFonts w:cs="Arial"/>
                                <w:color w:val="FFFFFF" w:themeColor="background1"/>
                                <w:sz w:val="20"/>
                                <w:szCs w:val="20"/>
                              </w:rPr>
                            </w:pPr>
                            <w:r w:rsidRPr="00C96A01">
                              <w:rPr>
                                <w:rFonts w:cs="Arial"/>
                                <w:color w:val="FFFFFF" w:themeColor="background1"/>
                                <w:sz w:val="20"/>
                                <w:szCs w:val="20"/>
                              </w:rPr>
                              <w:t>Date of Publication</w:t>
                            </w:r>
                            <w:r>
                              <w:rPr>
                                <w:rFonts w:cs="Arial"/>
                                <w:color w:val="FFFFFF" w:themeColor="background1"/>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61A3" id="Text Box 16" o:spid="_x0000_s1027" type="#_x0000_t202" style="position:absolute;margin-left:398.8pt;margin-top:-614.3pt;width:181.35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" filled="f" stroked="f">
                <v:textbox>
                  <w:txbxContent>
                    <w:p w14:paraId="4600CCC1" w14:textId="77777777" w:rsidR="001222AB" w:rsidRPr="00C96A01" w:rsidRDefault="001222AB" w:rsidP="001222AB">
                      <w:pPr>
                        <w:rPr>
                          <w:rFonts w:cs="Arial"/>
                          <w:color w:val="FFFFFF" w:themeColor="background1"/>
                          <w:sz w:val="20"/>
                          <w:szCs w:val="20"/>
                        </w:rPr>
                      </w:pPr>
                      <w:r w:rsidRPr="00C96A01">
                        <w:rPr>
                          <w:rFonts w:cs="Arial"/>
                          <w:color w:val="FFFFFF" w:themeColor="background1"/>
                          <w:sz w:val="20"/>
                          <w:szCs w:val="20"/>
                        </w:rPr>
                        <w:t>Date of Publication</w:t>
                      </w:r>
                      <w:r>
                        <w:rPr>
                          <w:rFonts w:cs="Arial"/>
                          <w:color w:val="FFFFFF" w:themeColor="background1"/>
                          <w:sz w:val="20"/>
                          <w:szCs w:val="20"/>
                        </w:rPr>
                        <w:t>:</w:t>
                      </w:r>
                    </w:p>
                  </w:txbxContent>
                </v:textbox>
              </v:shape>
            </w:pict>
          </mc:Fallback>
        </mc:AlternateContent>
      </w:r>
      <w:r w:rsidRPr="00083F62">
        <w:rPr>
          <w:rFonts w:asciiTheme="majorHAnsi" w:hAnsiTheme="majorHAnsi" w:cs="Arial"/>
          <w:color w:val="002060"/>
          <w:sz w:val="28"/>
          <w:szCs w:val="28"/>
        </w:rPr>
        <w:t>For further information contact the City’s Parks</w:t>
      </w:r>
      <w:r w:rsidR="00766E0E">
        <w:rPr>
          <w:rFonts w:asciiTheme="majorHAnsi" w:hAnsiTheme="majorHAnsi" w:cs="Arial"/>
          <w:color w:val="002060"/>
          <w:sz w:val="28"/>
          <w:szCs w:val="28"/>
        </w:rPr>
        <w:t xml:space="preserve">, </w:t>
      </w:r>
      <w:proofErr w:type="gramStart"/>
      <w:r w:rsidR="00766E0E">
        <w:rPr>
          <w:rFonts w:asciiTheme="majorHAnsi" w:hAnsiTheme="majorHAnsi" w:cs="Arial"/>
          <w:color w:val="002060"/>
          <w:sz w:val="28"/>
          <w:szCs w:val="28"/>
        </w:rPr>
        <w:t>Leisure</w:t>
      </w:r>
      <w:proofErr w:type="gramEnd"/>
      <w:r w:rsidRPr="00083F62">
        <w:rPr>
          <w:rFonts w:asciiTheme="majorHAnsi" w:hAnsiTheme="majorHAnsi" w:cs="Arial"/>
          <w:color w:val="002060"/>
          <w:sz w:val="28"/>
          <w:szCs w:val="28"/>
        </w:rPr>
        <w:t xml:space="preserve"> and Environment Department on </w:t>
      </w:r>
      <w:r w:rsidR="00936FDF">
        <w:rPr>
          <w:rFonts w:asciiTheme="majorHAnsi" w:hAnsiTheme="majorHAnsi" w:cs="Arial"/>
          <w:color w:val="002060"/>
          <w:sz w:val="28"/>
          <w:szCs w:val="28"/>
        </w:rPr>
        <w:t xml:space="preserve">(08) </w:t>
      </w:r>
      <w:r w:rsidRPr="00083F62">
        <w:rPr>
          <w:rFonts w:asciiTheme="majorHAnsi" w:hAnsiTheme="majorHAnsi" w:cs="Arial"/>
          <w:color w:val="002060"/>
          <w:sz w:val="28"/>
          <w:szCs w:val="28"/>
        </w:rPr>
        <w:t>9477 7257</w:t>
      </w:r>
      <w:r w:rsidR="004523E4">
        <w:rPr>
          <w:rFonts w:asciiTheme="majorHAnsi" w:hAnsiTheme="majorHAnsi" w:cs="Arial"/>
          <w:color w:val="002060"/>
          <w:sz w:val="28"/>
          <w:szCs w:val="28"/>
        </w:rPr>
        <w:t xml:space="preserve"> </w:t>
      </w:r>
      <w:r w:rsidR="00936FDF">
        <w:rPr>
          <w:rFonts w:asciiTheme="majorHAnsi" w:hAnsiTheme="majorHAnsi" w:cs="Arial"/>
          <w:color w:val="002060"/>
          <w:sz w:val="28"/>
          <w:szCs w:val="28"/>
        </w:rPr>
        <w:t xml:space="preserve">or email </w:t>
      </w:r>
      <w:r w:rsidR="003332DE">
        <w:rPr>
          <w:rFonts w:asciiTheme="majorHAnsi" w:hAnsiTheme="majorHAnsi" w:cs="Arial"/>
          <w:color w:val="002060"/>
          <w:sz w:val="28"/>
          <w:szCs w:val="28"/>
        </w:rPr>
        <w:t>environment</w:t>
      </w:r>
      <w:r w:rsidR="00936FDF">
        <w:rPr>
          <w:rFonts w:asciiTheme="majorHAnsi" w:hAnsiTheme="majorHAnsi" w:cs="Arial"/>
          <w:color w:val="002060"/>
          <w:sz w:val="28"/>
          <w:szCs w:val="28"/>
        </w:rPr>
        <w:t>@belmont.wa.gov.au</w:t>
      </w:r>
    </w:p>
    <w:p w14:paraId="0B9D0C15" w14:textId="22E53987" w:rsidR="00215E62" w:rsidRDefault="00215E62" w:rsidP="00130C93">
      <w:pPr>
        <w:jc w:val="both"/>
      </w:pPr>
    </w:p>
    <w:p w14:paraId="4EDCB6DA" w14:textId="045F95A0" w:rsidR="00215E62" w:rsidRDefault="00215E62" w:rsidP="00130C93">
      <w:pPr>
        <w:jc w:val="both"/>
      </w:pPr>
    </w:p>
    <w:p w14:paraId="61FBD917" w14:textId="15C42984" w:rsidR="00215E62" w:rsidRDefault="00215E62" w:rsidP="00130C93">
      <w:pPr>
        <w:jc w:val="both"/>
      </w:pPr>
    </w:p>
    <w:p w14:paraId="21795E7C" w14:textId="482A70FF" w:rsidR="00215E62" w:rsidRDefault="00215E62" w:rsidP="00130C93">
      <w:pPr>
        <w:jc w:val="both"/>
      </w:pPr>
    </w:p>
    <w:p w14:paraId="1F3DB816" w14:textId="1DCBE87B" w:rsidR="00215E62" w:rsidRDefault="00215E62" w:rsidP="00130C93">
      <w:pPr>
        <w:jc w:val="both"/>
      </w:pPr>
    </w:p>
    <w:p w14:paraId="32A26AE9" w14:textId="1BEC3747" w:rsidR="00215E62" w:rsidRDefault="00215E62" w:rsidP="00130C93">
      <w:pPr>
        <w:jc w:val="both"/>
      </w:pPr>
    </w:p>
    <w:p w14:paraId="50114EF9" w14:textId="430F786E" w:rsidR="00215E62" w:rsidRDefault="00215E62" w:rsidP="00130C93">
      <w:pPr>
        <w:jc w:val="both"/>
      </w:pPr>
    </w:p>
    <w:p w14:paraId="438BE2DC" w14:textId="688AF606" w:rsidR="00215E62" w:rsidRDefault="00215E62" w:rsidP="00130C93">
      <w:pPr>
        <w:jc w:val="both"/>
      </w:pPr>
    </w:p>
    <w:p w14:paraId="360D37CC" w14:textId="34224B00" w:rsidR="00215E62" w:rsidRDefault="00215E62" w:rsidP="00130C93">
      <w:pPr>
        <w:jc w:val="both"/>
      </w:pPr>
    </w:p>
    <w:p w14:paraId="22A41A31" w14:textId="0C8D7F74" w:rsidR="00215E62" w:rsidRDefault="00215E62" w:rsidP="00130C93">
      <w:pPr>
        <w:jc w:val="both"/>
      </w:pPr>
    </w:p>
    <w:p w14:paraId="2B5F3AB7" w14:textId="7F5C5372" w:rsidR="00215E62" w:rsidRDefault="00215E62" w:rsidP="00130C93">
      <w:pPr>
        <w:jc w:val="both"/>
      </w:pPr>
    </w:p>
    <w:p w14:paraId="13FA3BDF" w14:textId="01D78C71" w:rsidR="00215E62" w:rsidRDefault="00215E62" w:rsidP="00130C93">
      <w:pPr>
        <w:jc w:val="both"/>
      </w:pPr>
    </w:p>
    <w:p w14:paraId="453387E4" w14:textId="64F1228D" w:rsidR="00215E62" w:rsidRDefault="00215E62" w:rsidP="00130C93">
      <w:pPr>
        <w:jc w:val="both"/>
      </w:pPr>
    </w:p>
    <w:p w14:paraId="11C75B35" w14:textId="2802CDE2" w:rsidR="00215E62" w:rsidRDefault="00215E62" w:rsidP="00130C93">
      <w:pPr>
        <w:jc w:val="both"/>
      </w:pPr>
    </w:p>
    <w:p w14:paraId="0EA11179" w14:textId="5428158A" w:rsidR="00215E62" w:rsidRDefault="00215E62" w:rsidP="00130C93">
      <w:pPr>
        <w:jc w:val="both"/>
      </w:pPr>
    </w:p>
    <w:p w14:paraId="20CF2D05" w14:textId="46FEE325" w:rsidR="00215E62" w:rsidRDefault="00215E62" w:rsidP="00130C93">
      <w:pPr>
        <w:jc w:val="both"/>
      </w:pPr>
    </w:p>
    <w:p w14:paraId="3B5CE379" w14:textId="758F7B69" w:rsidR="00215E62" w:rsidRDefault="00215E62" w:rsidP="00130C93">
      <w:pPr>
        <w:jc w:val="both"/>
      </w:pPr>
    </w:p>
    <w:p w14:paraId="1C7E5EE9" w14:textId="370BDC8C" w:rsidR="00215E62" w:rsidRDefault="00215E62" w:rsidP="00130C93">
      <w:pPr>
        <w:jc w:val="both"/>
      </w:pPr>
    </w:p>
    <w:p w14:paraId="5D18C0C6" w14:textId="23A6A05D" w:rsidR="00215E62" w:rsidRDefault="00215E62" w:rsidP="00130C93">
      <w:pPr>
        <w:jc w:val="both"/>
      </w:pPr>
    </w:p>
    <w:p w14:paraId="4A62C369" w14:textId="77777777" w:rsidR="004A6F98" w:rsidRDefault="004A6F98" w:rsidP="00130C93">
      <w:pPr>
        <w:jc w:val="both"/>
      </w:pPr>
    </w:p>
    <w:p w14:paraId="2B6EF591" w14:textId="201A554E" w:rsidR="00083F62" w:rsidRDefault="00083F62" w:rsidP="00083F62">
      <w:pPr>
        <w:spacing w:after="0"/>
        <w:jc w:val="right"/>
        <w:rPr>
          <w:rFonts w:cs="Arial"/>
        </w:rPr>
      </w:pPr>
    </w:p>
    <w:sectPr w:rsidR="00083F62" w:rsidSect="004A6F98">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1296" w:footer="144" w:gutter="0"/>
      <w:cols w:num="2" w:space="70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A5093" w14:textId="77777777" w:rsidR="00292BBB" w:rsidRDefault="00292BBB" w:rsidP="00D478D5">
      <w:pPr>
        <w:spacing w:after="0" w:line="240" w:lineRule="auto"/>
      </w:pPr>
      <w:r>
        <w:separator/>
      </w:r>
    </w:p>
  </w:endnote>
  <w:endnote w:type="continuationSeparator" w:id="0">
    <w:p w14:paraId="00401E77" w14:textId="77777777" w:rsidR="00292BBB" w:rsidRDefault="00292BBB" w:rsidP="00D4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E4A9" w14:textId="77777777" w:rsidR="003B4EE0" w:rsidRDefault="003B4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086419"/>
      <w:docPartObj>
        <w:docPartGallery w:val="Page Numbers (Bottom of Page)"/>
        <w:docPartUnique/>
      </w:docPartObj>
    </w:sdtPr>
    <w:sdtEndPr>
      <w:rPr>
        <w:noProof/>
      </w:rPr>
    </w:sdtEndPr>
    <w:sdtContent>
      <w:p w14:paraId="108FAA5A" w14:textId="7888CCC9" w:rsidR="003B4EE0" w:rsidRDefault="003B4E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FE9B05" w14:textId="574081AB" w:rsidR="00A00DAE" w:rsidRPr="003B4EE0" w:rsidRDefault="003B4EE0" w:rsidP="003B4EE0">
    <w:pPr>
      <w:pStyle w:val="Footer"/>
      <w:rPr>
        <w:rFonts w:ascii="Arial" w:hAnsi="Arial" w:cs="Arial"/>
        <w:color w:val="7F7F7F" w:themeColor="text1" w:themeTint="80"/>
      </w:rPr>
    </w:pPr>
    <w:r w:rsidRPr="003B4EE0">
      <w:rPr>
        <w:rFonts w:ascii="Arial" w:hAnsi="Arial" w:cs="Arial"/>
        <w:color w:val="7F7F7F" w:themeColor="text1" w:themeTint="80"/>
      </w:rPr>
      <w:t xml:space="preserve">Why you should not feed </w:t>
    </w:r>
    <w:r>
      <w:rPr>
        <w:rFonts w:ascii="Arial" w:hAnsi="Arial" w:cs="Arial"/>
        <w:color w:val="7F7F7F" w:themeColor="text1" w:themeTint="80"/>
      </w:rPr>
      <w:t>W</w:t>
    </w:r>
    <w:r w:rsidRPr="003B4EE0">
      <w:rPr>
        <w:rFonts w:ascii="Arial" w:hAnsi="Arial" w:cs="Arial"/>
        <w:color w:val="7F7F7F" w:themeColor="text1" w:themeTint="80"/>
      </w:rPr>
      <w:t xml:space="preserve">ild </w:t>
    </w:r>
    <w:r>
      <w:rPr>
        <w:rFonts w:ascii="Arial" w:hAnsi="Arial" w:cs="Arial"/>
        <w:color w:val="7F7F7F" w:themeColor="text1" w:themeTint="80"/>
      </w:rPr>
      <w:t>B</w:t>
    </w:r>
    <w:r w:rsidRPr="003B4EE0">
      <w:rPr>
        <w:rFonts w:ascii="Arial" w:hAnsi="Arial" w:cs="Arial"/>
        <w:color w:val="7F7F7F" w:themeColor="text1" w:themeTint="80"/>
      </w:rPr>
      <w:t xml:space="preserve">irds or </w:t>
    </w:r>
    <w:r>
      <w:rPr>
        <w:rFonts w:ascii="Arial" w:hAnsi="Arial" w:cs="Arial"/>
        <w:color w:val="7F7F7F" w:themeColor="text1" w:themeTint="80"/>
      </w:rPr>
      <w:t>A</w:t>
    </w:r>
    <w:r w:rsidRPr="003B4EE0">
      <w:rPr>
        <w:rFonts w:ascii="Arial" w:hAnsi="Arial" w:cs="Arial"/>
        <w:color w:val="7F7F7F" w:themeColor="text1" w:themeTint="80"/>
      </w:rPr>
      <w:t>nimals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1154" w14:textId="77777777" w:rsidR="00C4734F" w:rsidRPr="002B6702" w:rsidRDefault="002B6702" w:rsidP="006B68A6">
    <w:pPr>
      <w:pStyle w:val="Footer"/>
      <w:ind w:firstLine="142"/>
      <w:rPr>
        <w:rFonts w:asciiTheme="majorHAnsi" w:hAnsiTheme="majorHAnsi"/>
        <w:noProof/>
        <w:sz w:val="16"/>
        <w:lang w:eastAsia="en-AU"/>
      </w:rPr>
    </w:pPr>
    <w:r w:rsidRPr="002B6702">
      <w:rPr>
        <w:rFonts w:ascii="Arial" w:hAnsi="Arial" w:cs="Arial"/>
        <w:noProof/>
        <w:sz w:val="20"/>
        <w:lang w:eastAsia="en-AU"/>
      </w:rPr>
      <w:drawing>
        <wp:anchor distT="0" distB="0" distL="114300" distR="114300" simplePos="0" relativeHeight="251667456" behindDoc="0" locked="0" layoutInCell="1" allowOverlap="1" wp14:anchorId="2FA4A42E" wp14:editId="5A3B57A5">
          <wp:simplePos x="0" y="0"/>
          <wp:positionH relativeFrom="column">
            <wp:posOffset>4508500</wp:posOffset>
          </wp:positionH>
          <wp:positionV relativeFrom="paragraph">
            <wp:posOffset>-405130</wp:posOffset>
          </wp:positionV>
          <wp:extent cx="2487930" cy="1275080"/>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CMYK) Belmont with curves-01.jpg"/>
                  <pic:cNvPicPr/>
                </pic:nvPicPr>
                <pic:blipFill rotWithShape="1">
                  <a:blip r:embed="rId1" cstate="print">
                    <a:extLst>
                      <a:ext uri="{28A0092B-C50C-407E-A947-70E740481C1C}">
                        <a14:useLocalDpi xmlns:a14="http://schemas.microsoft.com/office/drawing/2010/main" val="0"/>
                      </a:ext>
                    </a:extLst>
                  </a:blip>
                  <a:srcRect l="5860" t="22099" r="8398" b="15746"/>
                  <a:stretch/>
                </pic:blipFill>
                <pic:spPr bwMode="auto">
                  <a:xfrm>
                    <a:off x="0" y="0"/>
                    <a:ext cx="248793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34F" w:rsidRPr="002B6702">
      <w:rPr>
        <w:rFonts w:asciiTheme="majorHAnsi" w:hAnsiTheme="majorHAnsi"/>
        <w:noProof/>
        <w:sz w:val="16"/>
        <w:lang w:eastAsia="en-AU"/>
      </w:rPr>
      <w:t>CITY OF BELMONT</w:t>
    </w:r>
  </w:p>
  <w:p w14:paraId="3D6C8800" w14:textId="77777777" w:rsidR="002B6702" w:rsidRPr="002B6702" w:rsidRDefault="002B6702" w:rsidP="006B68A6">
    <w:pPr>
      <w:pStyle w:val="Footer"/>
      <w:ind w:firstLine="142"/>
      <w:rPr>
        <w:rFonts w:asciiTheme="majorHAnsi" w:hAnsiTheme="majorHAnsi"/>
        <w:noProof/>
        <w:sz w:val="16"/>
        <w:lang w:eastAsia="en-AU"/>
      </w:rPr>
    </w:pPr>
    <w:r w:rsidRPr="002B6702">
      <w:rPr>
        <w:rFonts w:asciiTheme="majorHAnsi" w:hAnsiTheme="majorHAnsi"/>
        <w:noProof/>
        <w:sz w:val="16"/>
        <w:lang w:eastAsia="en-AU"/>
      </w:rPr>
      <w:t>215 Wright Street, Cloverdale 6105</w:t>
    </w:r>
  </w:p>
  <w:p w14:paraId="07AA4298" w14:textId="77777777" w:rsidR="002B6702" w:rsidRPr="002B6702" w:rsidRDefault="002B6702" w:rsidP="006B68A6">
    <w:pPr>
      <w:pStyle w:val="Footer"/>
      <w:ind w:firstLine="142"/>
      <w:rPr>
        <w:rFonts w:asciiTheme="majorHAnsi" w:hAnsiTheme="majorHAnsi"/>
        <w:noProof/>
        <w:sz w:val="16"/>
        <w:lang w:eastAsia="en-AU"/>
      </w:rPr>
    </w:pPr>
    <w:r w:rsidRPr="002B6702">
      <w:rPr>
        <w:rFonts w:asciiTheme="majorHAnsi" w:hAnsiTheme="majorHAnsi"/>
        <w:noProof/>
        <w:sz w:val="16"/>
        <w:lang w:eastAsia="en-AU"/>
      </w:rPr>
      <w:t>(Locked Bag 379, Cloverdale 6985)</w:t>
    </w:r>
  </w:p>
  <w:p w14:paraId="29C9657C" w14:textId="77777777" w:rsidR="002B6702" w:rsidRPr="002B6702" w:rsidRDefault="002B6702" w:rsidP="006B68A6">
    <w:pPr>
      <w:pStyle w:val="Footer"/>
      <w:ind w:firstLine="142"/>
      <w:rPr>
        <w:rFonts w:asciiTheme="majorHAnsi" w:hAnsiTheme="majorHAnsi"/>
        <w:noProof/>
        <w:sz w:val="16"/>
        <w:lang w:eastAsia="en-AU"/>
      </w:rPr>
    </w:pPr>
    <w:r w:rsidRPr="002B6702">
      <w:rPr>
        <w:rFonts w:asciiTheme="majorHAnsi" w:hAnsiTheme="majorHAnsi"/>
        <w:b/>
        <w:noProof/>
        <w:sz w:val="16"/>
        <w:lang w:eastAsia="en-AU"/>
      </w:rPr>
      <w:t>Ph</w:t>
    </w:r>
    <w:r w:rsidRPr="002B6702">
      <w:rPr>
        <w:rFonts w:asciiTheme="majorHAnsi" w:hAnsiTheme="majorHAnsi"/>
        <w:noProof/>
        <w:sz w:val="16"/>
        <w:lang w:eastAsia="en-AU"/>
      </w:rPr>
      <w:t xml:space="preserve">  (08) 9477 7222  </w:t>
    </w:r>
    <w:r w:rsidRPr="002B6702">
      <w:rPr>
        <w:rFonts w:asciiTheme="majorHAnsi" w:hAnsiTheme="majorHAnsi"/>
        <w:b/>
        <w:noProof/>
        <w:sz w:val="16"/>
        <w:lang w:eastAsia="en-AU"/>
      </w:rPr>
      <w:t>Fx</w:t>
    </w:r>
    <w:r w:rsidRPr="002B6702">
      <w:rPr>
        <w:rFonts w:asciiTheme="majorHAnsi" w:hAnsiTheme="majorHAnsi"/>
        <w:noProof/>
        <w:sz w:val="16"/>
        <w:lang w:eastAsia="en-AU"/>
      </w:rPr>
      <w:t xml:space="preserve">   (08) 9478 1473</w:t>
    </w:r>
  </w:p>
  <w:p w14:paraId="2E471C97" w14:textId="77777777" w:rsidR="002B6702" w:rsidRPr="00BF2E88" w:rsidRDefault="002B6702" w:rsidP="006B68A6">
    <w:pPr>
      <w:pStyle w:val="Footer"/>
      <w:ind w:firstLine="142"/>
      <w:rPr>
        <w:rFonts w:asciiTheme="majorHAnsi" w:hAnsiTheme="majorHAnsi"/>
        <w:noProof/>
        <w:sz w:val="16"/>
        <w:lang w:eastAsia="en-AU"/>
      </w:rPr>
    </w:pPr>
    <w:r w:rsidRPr="00BF2E88">
      <w:rPr>
        <w:rFonts w:asciiTheme="majorHAnsi" w:hAnsiTheme="majorHAnsi"/>
        <w:noProof/>
        <w:sz w:val="16"/>
        <w:lang w:eastAsia="en-AU"/>
      </w:rPr>
      <w:t>belmont@belmont.wa.gov.au</w:t>
    </w:r>
  </w:p>
  <w:p w14:paraId="79209ED3" w14:textId="77777777" w:rsidR="002B6702" w:rsidRPr="00BF2E88" w:rsidRDefault="002B6702" w:rsidP="006B68A6">
    <w:pPr>
      <w:pStyle w:val="Footer"/>
      <w:ind w:firstLine="142"/>
      <w:rPr>
        <w:rFonts w:asciiTheme="majorHAnsi" w:hAnsiTheme="majorHAnsi"/>
        <w:noProof/>
        <w:sz w:val="16"/>
        <w:lang w:eastAsia="en-AU"/>
      </w:rPr>
    </w:pPr>
    <w:r w:rsidRPr="00BF2E88">
      <w:rPr>
        <w:rFonts w:asciiTheme="majorHAnsi" w:hAnsiTheme="majorHAnsi"/>
        <w:noProof/>
        <w:sz w:val="16"/>
        <w:lang w:eastAsia="en-AU"/>
      </w:rPr>
      <w:t xml:space="preserve">www.belmont.wa.gov.au  </w:t>
    </w:r>
  </w:p>
  <w:p w14:paraId="7379F9EA" w14:textId="77777777" w:rsidR="004A78E3" w:rsidRDefault="004A7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56A9A" w14:textId="77777777" w:rsidR="00292BBB" w:rsidRDefault="00292BBB" w:rsidP="00D478D5">
      <w:pPr>
        <w:spacing w:after="0" w:line="240" w:lineRule="auto"/>
      </w:pPr>
      <w:r>
        <w:separator/>
      </w:r>
    </w:p>
  </w:footnote>
  <w:footnote w:type="continuationSeparator" w:id="0">
    <w:p w14:paraId="66D7DC1E" w14:textId="77777777" w:rsidR="00292BBB" w:rsidRDefault="00292BBB" w:rsidP="00D47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3699" w14:textId="77777777" w:rsidR="003B4EE0" w:rsidRDefault="003B4E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241C" w14:textId="77777777" w:rsidR="00431543" w:rsidRDefault="00857EC3">
    <w:pPr>
      <w:pStyle w:val="Header"/>
    </w:pPr>
    <w:r w:rsidRPr="009F3C10">
      <w:rPr>
        <w:rFonts w:ascii="Arial" w:hAnsi="Arial" w:cs="Arial"/>
        <w:noProof/>
        <w:color w:val="FFFFFF" w:themeColor="background1"/>
        <w:sz w:val="10"/>
        <w:lang w:eastAsia="en-AU"/>
      </w:rPr>
      <mc:AlternateContent>
        <mc:Choice Requires="wps">
          <w:drawing>
            <wp:anchor distT="0" distB="0" distL="114300" distR="114300" simplePos="0" relativeHeight="251687936" behindDoc="0" locked="0" layoutInCell="1" allowOverlap="1" wp14:anchorId="3C9EF809" wp14:editId="2DCB6937">
              <wp:simplePos x="0" y="0"/>
              <wp:positionH relativeFrom="margin">
                <wp:align>right</wp:align>
              </wp:positionH>
              <wp:positionV relativeFrom="paragraph">
                <wp:posOffset>-521335</wp:posOffset>
              </wp:positionV>
              <wp:extent cx="6877050" cy="895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95350"/>
                      </a:xfrm>
                      <a:prstGeom prst="rect">
                        <a:avLst/>
                      </a:prstGeom>
                      <a:noFill/>
                      <a:ln w="9525">
                        <a:noFill/>
                        <a:miter lim="800000"/>
                        <a:headEnd/>
                        <a:tailEnd/>
                      </a:ln>
                    </wps:spPr>
                    <wps:txbx>
                      <w:txbxContent>
                        <w:p w14:paraId="1F779264" w14:textId="77777777" w:rsidR="00857EC3" w:rsidRDefault="00857EC3" w:rsidP="00857EC3">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sdt>
                          <w:sdtPr>
                            <w:rPr>
                              <w:color w:val="FFFFFF" w:themeColor="background1"/>
                              <w:sz w:val="44"/>
                              <w:szCs w:val="44"/>
                            </w:rPr>
                            <w:alias w:val="Title"/>
                            <w:tag w:val=""/>
                            <w:id w:val="745536347"/>
                            <w:placeholder>
                              <w:docPart w:val="AC9E41786510475BAB59DDA2E3A32F9C"/>
                            </w:placeholder>
                            <w:dataBinding w:prefixMappings="xmlns:ns0='http://purl.org/dc/elements/1.1/' xmlns:ns1='http://schemas.openxmlformats.org/package/2006/metadata/core-properties' " w:xpath="/ns1:coreProperties[1]/ns0:title[1]" w:storeItemID="{6C3C8BC8-F283-45AE-878A-BAB7291924A1}"/>
                            <w:text/>
                          </w:sdtPr>
                          <w:sdtContent>
                            <w:p w14:paraId="4937CEA2" w14:textId="1D479B1D" w:rsidR="00857EC3" w:rsidRPr="003B6C92" w:rsidRDefault="00173E50" w:rsidP="00857EC3">
                              <w:pPr>
                                <w:pStyle w:val="Heading2"/>
                                <w:rPr>
                                  <w:rFonts w:ascii="Gill Sans MT" w:hAnsi="Gill Sans MT" w:cs="Arial"/>
                                  <w:color w:val="FFFFFF" w:themeColor="background1"/>
                                  <w:sz w:val="44"/>
                                  <w:szCs w:val="44"/>
                                </w:rPr>
                              </w:pPr>
                              <w:r>
                                <w:rPr>
                                  <w:color w:val="FFFFFF" w:themeColor="background1"/>
                                  <w:sz w:val="44"/>
                                  <w:szCs w:val="44"/>
                                </w:rPr>
                                <w:t>Why You Should Not Feed Wild Birds or Animals</w:t>
                              </w:r>
                            </w:p>
                          </w:sdtContent>
                        </w:sdt>
                        <w:p w14:paraId="7CFF018D" w14:textId="77777777" w:rsidR="00857EC3" w:rsidRDefault="00857EC3" w:rsidP="00857E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EF809" id="_x0000_t202" coordsize="21600,21600" o:spt="202" path="m,l,21600r21600,l21600,xe">
              <v:stroke joinstyle="miter"/>
              <v:path gradientshapeok="t" o:connecttype="rect"/>
            </v:shapetype>
            <v:shape id="_x0000_s1028" type="#_x0000_t202" style="position:absolute;margin-left:490.3pt;margin-top:-41.05pt;width:541.5pt;height:70.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" filled="f" stroked="f">
              <v:textbox>
                <w:txbxContent>
                  <w:p w14:paraId="1F779264" w14:textId="77777777" w:rsidR="00857EC3" w:rsidRDefault="00857EC3" w:rsidP="00857EC3">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sdt>
                    <w:sdtPr>
                      <w:rPr>
                        <w:color w:val="FFFFFF" w:themeColor="background1"/>
                        <w:sz w:val="44"/>
                        <w:szCs w:val="44"/>
                      </w:rPr>
                      <w:alias w:val="Title"/>
                      <w:tag w:val=""/>
                      <w:id w:val="745536347"/>
                      <w:placeholder>
                        <w:docPart w:val="AC9E41786510475BAB59DDA2E3A32F9C"/>
                      </w:placeholder>
                      <w:dataBinding w:prefixMappings="xmlns:ns0='http://purl.org/dc/elements/1.1/' xmlns:ns1='http://schemas.openxmlformats.org/package/2006/metadata/core-properties' " w:xpath="/ns1:coreProperties[1]/ns0:title[1]" w:storeItemID="{6C3C8BC8-F283-45AE-878A-BAB7291924A1}"/>
                      <w:text/>
                    </w:sdtPr>
                    <w:sdtEndPr/>
                    <w:sdtContent>
                      <w:p w14:paraId="4937CEA2" w14:textId="1D479B1D" w:rsidR="00857EC3" w:rsidRPr="003B6C92" w:rsidRDefault="00173E50" w:rsidP="00857EC3">
                        <w:pPr>
                          <w:pStyle w:val="Heading2"/>
                          <w:rPr>
                            <w:rFonts w:ascii="Gill Sans MT" w:hAnsi="Gill Sans MT" w:cs="Arial"/>
                            <w:color w:val="FFFFFF" w:themeColor="background1"/>
                            <w:sz w:val="44"/>
                            <w:szCs w:val="44"/>
                          </w:rPr>
                        </w:pPr>
                        <w:r>
                          <w:rPr>
                            <w:color w:val="FFFFFF" w:themeColor="background1"/>
                            <w:sz w:val="44"/>
                            <w:szCs w:val="44"/>
                          </w:rPr>
                          <w:t>Why You Should Not Feed Wild Birds or Animals</w:t>
                        </w:r>
                      </w:p>
                    </w:sdtContent>
                  </w:sdt>
                  <w:p w14:paraId="7CFF018D" w14:textId="77777777" w:rsidR="00857EC3" w:rsidRDefault="00857EC3" w:rsidP="00857EC3"/>
                </w:txbxContent>
              </v:textbox>
              <w10:wrap anchorx="margin"/>
            </v:shape>
          </w:pict>
        </mc:Fallback>
      </mc:AlternateContent>
    </w:r>
    <w:r w:rsidR="00AC0396">
      <w:rPr>
        <w:rFonts w:ascii="Times New Roman" w:hAnsi="Times New Roman" w:cs="Times New Roman"/>
        <w:noProof/>
        <w:sz w:val="24"/>
        <w:szCs w:val="24"/>
        <w:lang w:eastAsia="en-AU"/>
      </w:rPr>
      <mc:AlternateContent>
        <mc:Choice Requires="wps">
          <w:drawing>
            <wp:anchor distT="36576" distB="36576" distL="36576" distR="36576" simplePos="0" relativeHeight="251685888" behindDoc="1" locked="0" layoutInCell="1" allowOverlap="1" wp14:anchorId="085846FC" wp14:editId="3DA7F55C">
              <wp:simplePos x="0" y="0"/>
              <wp:positionH relativeFrom="page">
                <wp:posOffset>-31750</wp:posOffset>
              </wp:positionH>
              <wp:positionV relativeFrom="paragraph">
                <wp:posOffset>-833120</wp:posOffset>
              </wp:positionV>
              <wp:extent cx="7691755" cy="1206500"/>
              <wp:effectExtent l="0" t="0" r="444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391A3" id="Rectangle 31" o:spid="_x0000_s1026" style="position:absolute;margin-left:-2.5pt;margin-top:-65.6pt;width:605.65pt;height:95pt;z-index:-2516305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" fillcolor="#1c4075" stroked="f" strokecolor="black [0]" strokeweight="2pt">
              <v:shadow color="black [0]"/>
              <v:textbox inset="2.88pt,2.88pt,2.88pt,2.88pt"/>
              <w10:wrap anchorx="page"/>
            </v:rect>
          </w:pict>
        </mc:Fallback>
      </mc:AlternateContent>
    </w:r>
    <w:r w:rsidR="00431543">
      <w:rPr>
        <w:noProof/>
        <w:lang w:eastAsia="en-AU"/>
      </w:rPr>
      <w:drawing>
        <wp:anchor distT="0" distB="0" distL="114300" distR="114300" simplePos="0" relativeHeight="251675648" behindDoc="0" locked="0" layoutInCell="1" allowOverlap="1" wp14:anchorId="6F7C8CA8" wp14:editId="182CF8C1">
          <wp:simplePos x="0" y="0"/>
          <wp:positionH relativeFrom="column">
            <wp:posOffset>-727075</wp:posOffset>
          </wp:positionH>
          <wp:positionV relativeFrom="paragraph">
            <wp:posOffset>-945515</wp:posOffset>
          </wp:positionV>
          <wp:extent cx="7919720" cy="3302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B4CA" w14:textId="77777777" w:rsidR="00CD02DC" w:rsidRDefault="0089767F">
    <w:pPr>
      <w:pStyle w:val="Header"/>
    </w:pPr>
    <w:r w:rsidRPr="009F3C10">
      <w:rPr>
        <w:rFonts w:ascii="Arial" w:hAnsi="Arial" w:cs="Arial"/>
        <w:noProof/>
        <w:color w:val="FFFFFF" w:themeColor="background1"/>
        <w:sz w:val="10"/>
        <w:lang w:eastAsia="en-AU"/>
      </w:rPr>
      <mc:AlternateContent>
        <mc:Choice Requires="wps">
          <w:drawing>
            <wp:anchor distT="0" distB="0" distL="114300" distR="114300" simplePos="0" relativeHeight="251681792" behindDoc="0" locked="0" layoutInCell="1" allowOverlap="1" wp14:anchorId="036AC70F" wp14:editId="326337B5">
              <wp:simplePos x="0" y="0"/>
              <wp:positionH relativeFrom="column">
                <wp:posOffset>-133350</wp:posOffset>
              </wp:positionH>
              <wp:positionV relativeFrom="paragraph">
                <wp:posOffset>-540385</wp:posOffset>
              </wp:positionV>
              <wp:extent cx="6559550" cy="895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895350"/>
                      </a:xfrm>
                      <a:prstGeom prst="rect">
                        <a:avLst/>
                      </a:prstGeom>
                      <a:noFill/>
                      <a:ln w="9525">
                        <a:noFill/>
                        <a:miter lim="800000"/>
                        <a:headEnd/>
                        <a:tailEnd/>
                      </a:ln>
                    </wps:spPr>
                    <wps:txbx>
                      <w:txbxContent>
                        <w:p w14:paraId="37BD5299" w14:textId="77777777" w:rsidR="0089767F" w:rsidRDefault="0089767F"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sdt>
                          <w:sdtPr>
                            <w:rPr>
                              <w:color w:val="FFFFFF" w:themeColor="background1"/>
                              <w:sz w:val="40"/>
                              <w:szCs w:val="40"/>
                            </w:rPr>
                            <w:alias w:val="Title"/>
                            <w:tag w:val=""/>
                            <w:id w:val="-355423005"/>
                            <w:dataBinding w:prefixMappings="xmlns:ns0='http://purl.org/dc/elements/1.1/' xmlns:ns1='http://schemas.openxmlformats.org/package/2006/metadata/core-properties' " w:xpath="/ns1:coreProperties[1]/ns0:title[1]" w:storeItemID="{6C3C8BC8-F283-45AE-878A-BAB7291924A1}"/>
                            <w:text/>
                          </w:sdtPr>
                          <w:sdtEndPr>
                            <w:rPr>
                              <w:b w:val="0"/>
                              <w:bCs w:val="0"/>
                            </w:rPr>
                          </w:sdtEndPr>
                          <w:sdtContent>
                            <w:p w14:paraId="7C827D2A" w14:textId="79747F53" w:rsidR="00D4770F" w:rsidRDefault="00173E50" w:rsidP="003B6C92">
                              <w:pPr>
                                <w:pStyle w:val="Heading2"/>
                              </w:pPr>
                              <w:r>
                                <w:rPr>
                                  <w:color w:val="FFFFFF" w:themeColor="background1"/>
                                  <w:sz w:val="40"/>
                                  <w:szCs w:val="40"/>
                                </w:rPr>
                                <w:t>Why You Should Not Feed Wild Birds or Animals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AC70F" id="_x0000_t202" coordsize="21600,21600" o:spt="202" path="m,l,21600r21600,l21600,xe">
              <v:stroke joinstyle="miter"/>
              <v:path gradientshapeok="t" o:connecttype="rect"/>
            </v:shapetype>
            <v:shape id="_x0000_s1029" type="#_x0000_t202" style="position:absolute;margin-left:-10.5pt;margin-top:-42.55pt;width:516.5pt;height: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" filled="f" stroked="f">
              <v:textbox>
                <w:txbxContent>
                  <w:p w14:paraId="37BD5299" w14:textId="77777777" w:rsidR="0089767F" w:rsidRDefault="0089767F"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sdt>
                    <w:sdtPr>
                      <w:rPr>
                        <w:color w:val="FFFFFF" w:themeColor="background1"/>
                        <w:sz w:val="40"/>
                        <w:szCs w:val="40"/>
                      </w:rPr>
                      <w:alias w:val="Title"/>
                      <w:tag w:val=""/>
                      <w:id w:val="-355423005"/>
                      <w:dataBinding w:prefixMappings="xmlns:ns0='http://purl.org/dc/elements/1.1/' xmlns:ns1='http://schemas.openxmlformats.org/package/2006/metadata/core-properties' " w:xpath="/ns1:coreProperties[1]/ns0:title[1]" w:storeItemID="{6C3C8BC8-F283-45AE-878A-BAB7291924A1}"/>
                      <w:text/>
                    </w:sdtPr>
                    <w:sdtEndPr>
                      <w:rPr>
                        <w:b w:val="0"/>
                        <w:bCs w:val="0"/>
                      </w:rPr>
                    </w:sdtEndPr>
                    <w:sdtContent>
                      <w:p w14:paraId="7C827D2A" w14:textId="79747F53" w:rsidR="00D4770F" w:rsidRDefault="00173E50" w:rsidP="003B6C92">
                        <w:pPr>
                          <w:pStyle w:val="Heading2"/>
                        </w:pPr>
                        <w:r>
                          <w:rPr>
                            <w:color w:val="FFFFFF" w:themeColor="background1"/>
                            <w:sz w:val="40"/>
                            <w:szCs w:val="40"/>
                          </w:rPr>
                          <w:t>Why You Should Not Feed Wild Birds or Animals</w:t>
                        </w:r>
                      </w:p>
                    </w:sdtContent>
                  </w:sdt>
                </w:txbxContent>
              </v:textbox>
            </v:shape>
          </w:pict>
        </mc:Fallback>
      </mc:AlternateContent>
    </w:r>
    <w:r>
      <w:rPr>
        <w:rFonts w:ascii="Times New Roman" w:hAnsi="Times New Roman" w:cs="Times New Roman"/>
        <w:noProof/>
        <w:sz w:val="24"/>
        <w:szCs w:val="24"/>
        <w:lang w:eastAsia="en-AU"/>
      </w:rPr>
      <mc:AlternateContent>
        <mc:Choice Requires="wps">
          <w:drawing>
            <wp:anchor distT="36576" distB="36576" distL="36576" distR="36576" simplePos="0" relativeHeight="251679744" behindDoc="1" locked="0" layoutInCell="1" allowOverlap="1" wp14:anchorId="235CE981" wp14:editId="3E76D008">
              <wp:simplePos x="0" y="0"/>
              <wp:positionH relativeFrom="page">
                <wp:align>center</wp:align>
              </wp:positionH>
              <wp:positionV relativeFrom="paragraph">
                <wp:posOffset>-845820</wp:posOffset>
              </wp:positionV>
              <wp:extent cx="7691755" cy="1206500"/>
              <wp:effectExtent l="0" t="0" r="444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5C88F" id="Rectangle 26" o:spid="_x0000_s1026" style="position:absolute;margin-left:0;margin-top:-66.6pt;width:605.65pt;height:95pt;z-index:-251636736;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" fillcolor="#1c4075" stroked="f" strokecolor="black [0]" strokeweight="2pt">
              <v:shadow color="black [0]"/>
              <v:textbox inset="2.88pt,2.88pt,2.88pt,2.88pt"/>
              <w10:wrap anchorx="page"/>
            </v:rect>
          </w:pict>
        </mc:Fallback>
      </mc:AlternateContent>
    </w:r>
    <w:bookmarkStart w:id="0" w:name="_Hlk77231960"/>
    <w:bookmarkEnd w:id="0"/>
    <w:r w:rsidR="009F3C10">
      <w:rPr>
        <w:noProof/>
        <w:lang w:eastAsia="en-AU"/>
      </w:rPr>
      <w:drawing>
        <wp:anchor distT="0" distB="0" distL="114300" distR="114300" simplePos="0" relativeHeight="251671552" behindDoc="0" locked="0" layoutInCell="1" allowOverlap="1" wp14:anchorId="6F179866" wp14:editId="773E648E">
          <wp:simplePos x="0" y="0"/>
          <wp:positionH relativeFrom="column">
            <wp:posOffset>-727075</wp:posOffset>
          </wp:positionH>
          <wp:positionV relativeFrom="paragraph">
            <wp:posOffset>-916940</wp:posOffset>
          </wp:positionV>
          <wp:extent cx="7919720" cy="3302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r w:rsidR="000A2E58">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9BD"/>
    <w:multiLevelType w:val="hybridMultilevel"/>
    <w:tmpl w:val="1D78F4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B81A5D"/>
    <w:multiLevelType w:val="hybridMultilevel"/>
    <w:tmpl w:val="2F983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4016F"/>
    <w:multiLevelType w:val="hybridMultilevel"/>
    <w:tmpl w:val="618A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FD4BF4"/>
    <w:multiLevelType w:val="hybridMultilevel"/>
    <w:tmpl w:val="3FEA4C22"/>
    <w:lvl w:ilvl="0" w:tplc="27DA212A">
      <w:start w:val="1"/>
      <w:numFmt w:val="bullet"/>
      <w:lvlText w:val="•"/>
      <w:lvlJc w:val="left"/>
      <w:pPr>
        <w:tabs>
          <w:tab w:val="num" w:pos="720"/>
        </w:tabs>
        <w:ind w:left="720" w:hanging="360"/>
      </w:pPr>
      <w:rPr>
        <w:rFonts w:ascii="Times New Roman" w:hAnsi="Times New Roman" w:hint="default"/>
      </w:rPr>
    </w:lvl>
    <w:lvl w:ilvl="1" w:tplc="C50617E4" w:tentative="1">
      <w:start w:val="1"/>
      <w:numFmt w:val="bullet"/>
      <w:lvlText w:val="•"/>
      <w:lvlJc w:val="left"/>
      <w:pPr>
        <w:tabs>
          <w:tab w:val="num" w:pos="1440"/>
        </w:tabs>
        <w:ind w:left="1440" w:hanging="360"/>
      </w:pPr>
      <w:rPr>
        <w:rFonts w:ascii="Times New Roman" w:hAnsi="Times New Roman" w:hint="default"/>
      </w:rPr>
    </w:lvl>
    <w:lvl w:ilvl="2" w:tplc="F28A50D2" w:tentative="1">
      <w:start w:val="1"/>
      <w:numFmt w:val="bullet"/>
      <w:lvlText w:val="•"/>
      <w:lvlJc w:val="left"/>
      <w:pPr>
        <w:tabs>
          <w:tab w:val="num" w:pos="2160"/>
        </w:tabs>
        <w:ind w:left="2160" w:hanging="360"/>
      </w:pPr>
      <w:rPr>
        <w:rFonts w:ascii="Times New Roman" w:hAnsi="Times New Roman" w:hint="default"/>
      </w:rPr>
    </w:lvl>
    <w:lvl w:ilvl="3" w:tplc="FF0E4A28" w:tentative="1">
      <w:start w:val="1"/>
      <w:numFmt w:val="bullet"/>
      <w:lvlText w:val="•"/>
      <w:lvlJc w:val="left"/>
      <w:pPr>
        <w:tabs>
          <w:tab w:val="num" w:pos="2880"/>
        </w:tabs>
        <w:ind w:left="2880" w:hanging="360"/>
      </w:pPr>
      <w:rPr>
        <w:rFonts w:ascii="Times New Roman" w:hAnsi="Times New Roman" w:hint="default"/>
      </w:rPr>
    </w:lvl>
    <w:lvl w:ilvl="4" w:tplc="68C4B818" w:tentative="1">
      <w:start w:val="1"/>
      <w:numFmt w:val="bullet"/>
      <w:lvlText w:val="•"/>
      <w:lvlJc w:val="left"/>
      <w:pPr>
        <w:tabs>
          <w:tab w:val="num" w:pos="3600"/>
        </w:tabs>
        <w:ind w:left="3600" w:hanging="360"/>
      </w:pPr>
      <w:rPr>
        <w:rFonts w:ascii="Times New Roman" w:hAnsi="Times New Roman" w:hint="default"/>
      </w:rPr>
    </w:lvl>
    <w:lvl w:ilvl="5" w:tplc="017AFAA2" w:tentative="1">
      <w:start w:val="1"/>
      <w:numFmt w:val="bullet"/>
      <w:lvlText w:val="•"/>
      <w:lvlJc w:val="left"/>
      <w:pPr>
        <w:tabs>
          <w:tab w:val="num" w:pos="4320"/>
        </w:tabs>
        <w:ind w:left="4320" w:hanging="360"/>
      </w:pPr>
      <w:rPr>
        <w:rFonts w:ascii="Times New Roman" w:hAnsi="Times New Roman" w:hint="default"/>
      </w:rPr>
    </w:lvl>
    <w:lvl w:ilvl="6" w:tplc="ABDA76F4" w:tentative="1">
      <w:start w:val="1"/>
      <w:numFmt w:val="bullet"/>
      <w:lvlText w:val="•"/>
      <w:lvlJc w:val="left"/>
      <w:pPr>
        <w:tabs>
          <w:tab w:val="num" w:pos="5040"/>
        </w:tabs>
        <w:ind w:left="5040" w:hanging="360"/>
      </w:pPr>
      <w:rPr>
        <w:rFonts w:ascii="Times New Roman" w:hAnsi="Times New Roman" w:hint="default"/>
      </w:rPr>
    </w:lvl>
    <w:lvl w:ilvl="7" w:tplc="D8CCC85E" w:tentative="1">
      <w:start w:val="1"/>
      <w:numFmt w:val="bullet"/>
      <w:lvlText w:val="•"/>
      <w:lvlJc w:val="left"/>
      <w:pPr>
        <w:tabs>
          <w:tab w:val="num" w:pos="5760"/>
        </w:tabs>
        <w:ind w:left="5760" w:hanging="360"/>
      </w:pPr>
      <w:rPr>
        <w:rFonts w:ascii="Times New Roman" w:hAnsi="Times New Roman" w:hint="default"/>
      </w:rPr>
    </w:lvl>
    <w:lvl w:ilvl="8" w:tplc="7062C96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4B0074"/>
    <w:multiLevelType w:val="hybridMultilevel"/>
    <w:tmpl w:val="263A067E"/>
    <w:lvl w:ilvl="0" w:tplc="BAA03ACC">
      <w:start w:val="1"/>
      <w:numFmt w:val="bullet"/>
      <w:lvlText w:val=""/>
      <w:lvlJc w:val="left"/>
      <w:pPr>
        <w:ind w:left="720" w:hanging="360"/>
      </w:pPr>
      <w:rPr>
        <w:rFonts w:ascii="Symbol" w:hAnsi="Symbol" w:hint="default"/>
        <w:color w:val="0C286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143FC8"/>
    <w:multiLevelType w:val="hybridMultilevel"/>
    <w:tmpl w:val="24E496AA"/>
    <w:lvl w:ilvl="0" w:tplc="0C090001">
      <w:start w:val="1"/>
      <w:numFmt w:val="bullet"/>
      <w:lvlText w:val=""/>
      <w:lvlJc w:val="left"/>
      <w:pPr>
        <w:ind w:left="142" w:hanging="360"/>
      </w:pPr>
      <w:rPr>
        <w:rFonts w:ascii="Symbol" w:hAnsi="Symbol" w:hint="default"/>
      </w:rPr>
    </w:lvl>
    <w:lvl w:ilvl="1" w:tplc="0C090003" w:tentative="1">
      <w:start w:val="1"/>
      <w:numFmt w:val="bullet"/>
      <w:lvlText w:val="o"/>
      <w:lvlJc w:val="left"/>
      <w:pPr>
        <w:ind w:left="862" w:hanging="360"/>
      </w:pPr>
      <w:rPr>
        <w:rFonts w:ascii="Courier New" w:hAnsi="Courier New" w:cs="Courier New" w:hint="default"/>
      </w:rPr>
    </w:lvl>
    <w:lvl w:ilvl="2" w:tplc="0C090005" w:tentative="1">
      <w:start w:val="1"/>
      <w:numFmt w:val="bullet"/>
      <w:lvlText w:val=""/>
      <w:lvlJc w:val="left"/>
      <w:pPr>
        <w:ind w:left="1582" w:hanging="360"/>
      </w:pPr>
      <w:rPr>
        <w:rFonts w:ascii="Wingdings" w:hAnsi="Wingdings" w:hint="default"/>
      </w:rPr>
    </w:lvl>
    <w:lvl w:ilvl="3" w:tplc="0C090001" w:tentative="1">
      <w:start w:val="1"/>
      <w:numFmt w:val="bullet"/>
      <w:lvlText w:val=""/>
      <w:lvlJc w:val="left"/>
      <w:pPr>
        <w:ind w:left="2302" w:hanging="360"/>
      </w:pPr>
      <w:rPr>
        <w:rFonts w:ascii="Symbol" w:hAnsi="Symbol" w:hint="default"/>
      </w:rPr>
    </w:lvl>
    <w:lvl w:ilvl="4" w:tplc="0C090003" w:tentative="1">
      <w:start w:val="1"/>
      <w:numFmt w:val="bullet"/>
      <w:lvlText w:val="o"/>
      <w:lvlJc w:val="left"/>
      <w:pPr>
        <w:ind w:left="3022" w:hanging="360"/>
      </w:pPr>
      <w:rPr>
        <w:rFonts w:ascii="Courier New" w:hAnsi="Courier New" w:cs="Courier New" w:hint="default"/>
      </w:rPr>
    </w:lvl>
    <w:lvl w:ilvl="5" w:tplc="0C090005" w:tentative="1">
      <w:start w:val="1"/>
      <w:numFmt w:val="bullet"/>
      <w:lvlText w:val=""/>
      <w:lvlJc w:val="left"/>
      <w:pPr>
        <w:ind w:left="3742" w:hanging="360"/>
      </w:pPr>
      <w:rPr>
        <w:rFonts w:ascii="Wingdings" w:hAnsi="Wingdings" w:hint="default"/>
      </w:rPr>
    </w:lvl>
    <w:lvl w:ilvl="6" w:tplc="0C090001" w:tentative="1">
      <w:start w:val="1"/>
      <w:numFmt w:val="bullet"/>
      <w:lvlText w:val=""/>
      <w:lvlJc w:val="left"/>
      <w:pPr>
        <w:ind w:left="4462" w:hanging="360"/>
      </w:pPr>
      <w:rPr>
        <w:rFonts w:ascii="Symbol" w:hAnsi="Symbol" w:hint="default"/>
      </w:rPr>
    </w:lvl>
    <w:lvl w:ilvl="7" w:tplc="0C090003" w:tentative="1">
      <w:start w:val="1"/>
      <w:numFmt w:val="bullet"/>
      <w:lvlText w:val="o"/>
      <w:lvlJc w:val="left"/>
      <w:pPr>
        <w:ind w:left="5182" w:hanging="360"/>
      </w:pPr>
      <w:rPr>
        <w:rFonts w:ascii="Courier New" w:hAnsi="Courier New" w:cs="Courier New" w:hint="default"/>
      </w:rPr>
    </w:lvl>
    <w:lvl w:ilvl="8" w:tplc="0C090005" w:tentative="1">
      <w:start w:val="1"/>
      <w:numFmt w:val="bullet"/>
      <w:lvlText w:val=""/>
      <w:lvlJc w:val="left"/>
      <w:pPr>
        <w:ind w:left="5902" w:hanging="360"/>
      </w:pPr>
      <w:rPr>
        <w:rFonts w:ascii="Wingdings" w:hAnsi="Wingdings" w:hint="default"/>
      </w:rPr>
    </w:lvl>
  </w:abstractNum>
  <w:abstractNum w:abstractNumId="6" w15:restartNumberingAfterBreak="0">
    <w:nsid w:val="2E0656BB"/>
    <w:multiLevelType w:val="hybridMultilevel"/>
    <w:tmpl w:val="0D06F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6A78C8"/>
    <w:multiLevelType w:val="hybridMultilevel"/>
    <w:tmpl w:val="D682B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202AA5"/>
    <w:multiLevelType w:val="hybridMultilevel"/>
    <w:tmpl w:val="6CFA241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0D59E5"/>
    <w:multiLevelType w:val="hybridMultilevel"/>
    <w:tmpl w:val="4FAAA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9DC6DE7"/>
    <w:multiLevelType w:val="hybridMultilevel"/>
    <w:tmpl w:val="3246F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822F58"/>
    <w:multiLevelType w:val="hybridMultilevel"/>
    <w:tmpl w:val="F11E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AF4D9A"/>
    <w:multiLevelType w:val="hybridMultilevel"/>
    <w:tmpl w:val="80B07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D27167D"/>
    <w:multiLevelType w:val="hybridMultilevel"/>
    <w:tmpl w:val="AD58B932"/>
    <w:lvl w:ilvl="0" w:tplc="0C090001">
      <w:start w:val="1"/>
      <w:numFmt w:val="bullet"/>
      <w:lvlText w:val=""/>
      <w:lvlJc w:val="left"/>
      <w:pPr>
        <w:ind w:left="2561" w:hanging="360"/>
      </w:pPr>
      <w:rPr>
        <w:rFonts w:ascii="Symbol" w:hAnsi="Symbol" w:hint="default"/>
      </w:rPr>
    </w:lvl>
    <w:lvl w:ilvl="1" w:tplc="0C090003" w:tentative="1">
      <w:start w:val="1"/>
      <w:numFmt w:val="bullet"/>
      <w:lvlText w:val="o"/>
      <w:lvlJc w:val="left"/>
      <w:pPr>
        <w:ind w:left="3281" w:hanging="360"/>
      </w:pPr>
      <w:rPr>
        <w:rFonts w:ascii="Courier New" w:hAnsi="Courier New" w:cs="Courier New" w:hint="default"/>
      </w:rPr>
    </w:lvl>
    <w:lvl w:ilvl="2" w:tplc="0C090005" w:tentative="1">
      <w:start w:val="1"/>
      <w:numFmt w:val="bullet"/>
      <w:lvlText w:val=""/>
      <w:lvlJc w:val="left"/>
      <w:pPr>
        <w:ind w:left="4001" w:hanging="360"/>
      </w:pPr>
      <w:rPr>
        <w:rFonts w:ascii="Wingdings" w:hAnsi="Wingdings" w:hint="default"/>
      </w:rPr>
    </w:lvl>
    <w:lvl w:ilvl="3" w:tplc="0C090001" w:tentative="1">
      <w:start w:val="1"/>
      <w:numFmt w:val="bullet"/>
      <w:lvlText w:val=""/>
      <w:lvlJc w:val="left"/>
      <w:pPr>
        <w:ind w:left="4721" w:hanging="360"/>
      </w:pPr>
      <w:rPr>
        <w:rFonts w:ascii="Symbol" w:hAnsi="Symbol" w:hint="default"/>
      </w:rPr>
    </w:lvl>
    <w:lvl w:ilvl="4" w:tplc="0C090003" w:tentative="1">
      <w:start w:val="1"/>
      <w:numFmt w:val="bullet"/>
      <w:lvlText w:val="o"/>
      <w:lvlJc w:val="left"/>
      <w:pPr>
        <w:ind w:left="5441" w:hanging="360"/>
      </w:pPr>
      <w:rPr>
        <w:rFonts w:ascii="Courier New" w:hAnsi="Courier New" w:cs="Courier New" w:hint="default"/>
      </w:rPr>
    </w:lvl>
    <w:lvl w:ilvl="5" w:tplc="0C090005" w:tentative="1">
      <w:start w:val="1"/>
      <w:numFmt w:val="bullet"/>
      <w:lvlText w:val=""/>
      <w:lvlJc w:val="left"/>
      <w:pPr>
        <w:ind w:left="6161" w:hanging="360"/>
      </w:pPr>
      <w:rPr>
        <w:rFonts w:ascii="Wingdings" w:hAnsi="Wingdings" w:hint="default"/>
      </w:rPr>
    </w:lvl>
    <w:lvl w:ilvl="6" w:tplc="0C090001" w:tentative="1">
      <w:start w:val="1"/>
      <w:numFmt w:val="bullet"/>
      <w:lvlText w:val=""/>
      <w:lvlJc w:val="left"/>
      <w:pPr>
        <w:ind w:left="6881" w:hanging="360"/>
      </w:pPr>
      <w:rPr>
        <w:rFonts w:ascii="Symbol" w:hAnsi="Symbol" w:hint="default"/>
      </w:rPr>
    </w:lvl>
    <w:lvl w:ilvl="7" w:tplc="0C090003" w:tentative="1">
      <w:start w:val="1"/>
      <w:numFmt w:val="bullet"/>
      <w:lvlText w:val="o"/>
      <w:lvlJc w:val="left"/>
      <w:pPr>
        <w:ind w:left="7601" w:hanging="360"/>
      </w:pPr>
      <w:rPr>
        <w:rFonts w:ascii="Courier New" w:hAnsi="Courier New" w:cs="Courier New" w:hint="default"/>
      </w:rPr>
    </w:lvl>
    <w:lvl w:ilvl="8" w:tplc="0C090005" w:tentative="1">
      <w:start w:val="1"/>
      <w:numFmt w:val="bullet"/>
      <w:lvlText w:val=""/>
      <w:lvlJc w:val="left"/>
      <w:pPr>
        <w:ind w:left="8321" w:hanging="360"/>
      </w:pPr>
      <w:rPr>
        <w:rFonts w:ascii="Wingdings" w:hAnsi="Wingdings" w:hint="default"/>
      </w:rPr>
    </w:lvl>
  </w:abstractNum>
  <w:abstractNum w:abstractNumId="14" w15:restartNumberingAfterBreak="0">
    <w:nsid w:val="67AE56DD"/>
    <w:multiLevelType w:val="hybridMultilevel"/>
    <w:tmpl w:val="404E3FC6"/>
    <w:lvl w:ilvl="0" w:tplc="2460C528">
      <w:start w:val="1"/>
      <w:numFmt w:val="bullet"/>
      <w:lvlText w:val="•"/>
      <w:lvlJc w:val="left"/>
      <w:pPr>
        <w:tabs>
          <w:tab w:val="num" w:pos="720"/>
        </w:tabs>
        <w:ind w:left="720" w:hanging="360"/>
      </w:pPr>
      <w:rPr>
        <w:rFonts w:ascii="Times New Roman" w:hAnsi="Times New Roman" w:hint="default"/>
      </w:rPr>
    </w:lvl>
    <w:lvl w:ilvl="1" w:tplc="0A74429E" w:tentative="1">
      <w:start w:val="1"/>
      <w:numFmt w:val="bullet"/>
      <w:lvlText w:val="•"/>
      <w:lvlJc w:val="left"/>
      <w:pPr>
        <w:tabs>
          <w:tab w:val="num" w:pos="1440"/>
        </w:tabs>
        <w:ind w:left="1440" w:hanging="360"/>
      </w:pPr>
      <w:rPr>
        <w:rFonts w:ascii="Times New Roman" w:hAnsi="Times New Roman" w:hint="default"/>
      </w:rPr>
    </w:lvl>
    <w:lvl w:ilvl="2" w:tplc="178CC890" w:tentative="1">
      <w:start w:val="1"/>
      <w:numFmt w:val="bullet"/>
      <w:lvlText w:val="•"/>
      <w:lvlJc w:val="left"/>
      <w:pPr>
        <w:tabs>
          <w:tab w:val="num" w:pos="2160"/>
        </w:tabs>
        <w:ind w:left="2160" w:hanging="360"/>
      </w:pPr>
      <w:rPr>
        <w:rFonts w:ascii="Times New Roman" w:hAnsi="Times New Roman" w:hint="default"/>
      </w:rPr>
    </w:lvl>
    <w:lvl w:ilvl="3" w:tplc="E3E67276" w:tentative="1">
      <w:start w:val="1"/>
      <w:numFmt w:val="bullet"/>
      <w:lvlText w:val="•"/>
      <w:lvlJc w:val="left"/>
      <w:pPr>
        <w:tabs>
          <w:tab w:val="num" w:pos="2880"/>
        </w:tabs>
        <w:ind w:left="2880" w:hanging="360"/>
      </w:pPr>
      <w:rPr>
        <w:rFonts w:ascii="Times New Roman" w:hAnsi="Times New Roman" w:hint="default"/>
      </w:rPr>
    </w:lvl>
    <w:lvl w:ilvl="4" w:tplc="A9747B12" w:tentative="1">
      <w:start w:val="1"/>
      <w:numFmt w:val="bullet"/>
      <w:lvlText w:val="•"/>
      <w:lvlJc w:val="left"/>
      <w:pPr>
        <w:tabs>
          <w:tab w:val="num" w:pos="3600"/>
        </w:tabs>
        <w:ind w:left="3600" w:hanging="360"/>
      </w:pPr>
      <w:rPr>
        <w:rFonts w:ascii="Times New Roman" w:hAnsi="Times New Roman" w:hint="default"/>
      </w:rPr>
    </w:lvl>
    <w:lvl w:ilvl="5" w:tplc="E8884248" w:tentative="1">
      <w:start w:val="1"/>
      <w:numFmt w:val="bullet"/>
      <w:lvlText w:val="•"/>
      <w:lvlJc w:val="left"/>
      <w:pPr>
        <w:tabs>
          <w:tab w:val="num" w:pos="4320"/>
        </w:tabs>
        <w:ind w:left="4320" w:hanging="360"/>
      </w:pPr>
      <w:rPr>
        <w:rFonts w:ascii="Times New Roman" w:hAnsi="Times New Roman" w:hint="default"/>
      </w:rPr>
    </w:lvl>
    <w:lvl w:ilvl="6" w:tplc="4204E594" w:tentative="1">
      <w:start w:val="1"/>
      <w:numFmt w:val="bullet"/>
      <w:lvlText w:val="•"/>
      <w:lvlJc w:val="left"/>
      <w:pPr>
        <w:tabs>
          <w:tab w:val="num" w:pos="5040"/>
        </w:tabs>
        <w:ind w:left="5040" w:hanging="360"/>
      </w:pPr>
      <w:rPr>
        <w:rFonts w:ascii="Times New Roman" w:hAnsi="Times New Roman" w:hint="default"/>
      </w:rPr>
    </w:lvl>
    <w:lvl w:ilvl="7" w:tplc="1878F3D4" w:tentative="1">
      <w:start w:val="1"/>
      <w:numFmt w:val="bullet"/>
      <w:lvlText w:val="•"/>
      <w:lvlJc w:val="left"/>
      <w:pPr>
        <w:tabs>
          <w:tab w:val="num" w:pos="5760"/>
        </w:tabs>
        <w:ind w:left="5760" w:hanging="360"/>
      </w:pPr>
      <w:rPr>
        <w:rFonts w:ascii="Times New Roman" w:hAnsi="Times New Roman" w:hint="default"/>
      </w:rPr>
    </w:lvl>
    <w:lvl w:ilvl="8" w:tplc="C7E8A44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2A45843"/>
    <w:multiLevelType w:val="hybridMultilevel"/>
    <w:tmpl w:val="BC64F9D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3F66AC3"/>
    <w:multiLevelType w:val="hybridMultilevel"/>
    <w:tmpl w:val="32F2FE6A"/>
    <w:lvl w:ilvl="0" w:tplc="BAA03ACC">
      <w:start w:val="1"/>
      <w:numFmt w:val="bullet"/>
      <w:lvlText w:val=""/>
      <w:lvlJc w:val="left"/>
      <w:pPr>
        <w:ind w:left="720" w:hanging="360"/>
      </w:pPr>
      <w:rPr>
        <w:rFonts w:ascii="Symbol" w:hAnsi="Symbol" w:hint="default"/>
        <w:color w:val="0C2861"/>
      </w:rPr>
    </w:lvl>
    <w:lvl w:ilvl="1" w:tplc="EC4EEE8A">
      <w:start w:val="1"/>
      <w:numFmt w:val="bullet"/>
      <w:lvlText w:val="o"/>
      <w:lvlJc w:val="left"/>
      <w:pPr>
        <w:ind w:left="1440" w:hanging="360"/>
      </w:pPr>
      <w:rPr>
        <w:rFonts w:ascii="Courier New" w:hAnsi="Courier New" w:hint="default"/>
        <w:color w:val="A5184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0B234D"/>
    <w:multiLevelType w:val="hybridMultilevel"/>
    <w:tmpl w:val="F6CEC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3741237">
    <w:abstractNumId w:val="10"/>
  </w:num>
  <w:num w:numId="2" w16cid:durableId="926311273">
    <w:abstractNumId w:val="11"/>
  </w:num>
  <w:num w:numId="3" w16cid:durableId="1808624287">
    <w:abstractNumId w:val="4"/>
  </w:num>
  <w:num w:numId="4" w16cid:durableId="443966207">
    <w:abstractNumId w:val="16"/>
  </w:num>
  <w:num w:numId="5" w16cid:durableId="2092197330">
    <w:abstractNumId w:val="7"/>
  </w:num>
  <w:num w:numId="6" w16cid:durableId="1637445039">
    <w:abstractNumId w:val="1"/>
  </w:num>
  <w:num w:numId="7" w16cid:durableId="1737431127">
    <w:abstractNumId w:val="8"/>
  </w:num>
  <w:num w:numId="8" w16cid:durableId="38476604">
    <w:abstractNumId w:val="12"/>
  </w:num>
  <w:num w:numId="9" w16cid:durableId="98108763">
    <w:abstractNumId w:val="2"/>
  </w:num>
  <w:num w:numId="10" w16cid:durableId="1794131361">
    <w:abstractNumId w:val="3"/>
  </w:num>
  <w:num w:numId="11" w16cid:durableId="2139905958">
    <w:abstractNumId w:val="5"/>
  </w:num>
  <w:num w:numId="12" w16cid:durableId="1870217816">
    <w:abstractNumId w:val="14"/>
  </w:num>
  <w:num w:numId="13" w16cid:durableId="251207196">
    <w:abstractNumId w:val="6"/>
  </w:num>
  <w:num w:numId="14" w16cid:durableId="1659189417">
    <w:abstractNumId w:val="15"/>
  </w:num>
  <w:num w:numId="15" w16cid:durableId="714737555">
    <w:abstractNumId w:val="0"/>
  </w:num>
  <w:num w:numId="16" w16cid:durableId="1555460146">
    <w:abstractNumId w:val="9"/>
  </w:num>
  <w:num w:numId="17" w16cid:durableId="2000303437">
    <w:abstractNumId w:val="13"/>
  </w:num>
  <w:num w:numId="18" w16cid:durableId="10114929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D5"/>
    <w:rsid w:val="00012DD7"/>
    <w:rsid w:val="00067134"/>
    <w:rsid w:val="00073AF6"/>
    <w:rsid w:val="00083F62"/>
    <w:rsid w:val="000A2E58"/>
    <w:rsid w:val="000A3949"/>
    <w:rsid w:val="000A53F5"/>
    <w:rsid w:val="001222AB"/>
    <w:rsid w:val="0012414B"/>
    <w:rsid w:val="00130C93"/>
    <w:rsid w:val="00173E50"/>
    <w:rsid w:val="0018702E"/>
    <w:rsid w:val="00192FE7"/>
    <w:rsid w:val="00215E62"/>
    <w:rsid w:val="0022746B"/>
    <w:rsid w:val="002479D7"/>
    <w:rsid w:val="00247D21"/>
    <w:rsid w:val="00292BBB"/>
    <w:rsid w:val="002B6702"/>
    <w:rsid w:val="002B7093"/>
    <w:rsid w:val="003332DE"/>
    <w:rsid w:val="00376488"/>
    <w:rsid w:val="003B4EE0"/>
    <w:rsid w:val="003B6C92"/>
    <w:rsid w:val="003C2448"/>
    <w:rsid w:val="00431543"/>
    <w:rsid w:val="00450F70"/>
    <w:rsid w:val="004523E4"/>
    <w:rsid w:val="004642C0"/>
    <w:rsid w:val="004718C9"/>
    <w:rsid w:val="004A6F98"/>
    <w:rsid w:val="004A78E3"/>
    <w:rsid w:val="004B388F"/>
    <w:rsid w:val="004D7D24"/>
    <w:rsid w:val="00585D76"/>
    <w:rsid w:val="005E43FA"/>
    <w:rsid w:val="00631B0E"/>
    <w:rsid w:val="00695810"/>
    <w:rsid w:val="006B68A6"/>
    <w:rsid w:val="006C4837"/>
    <w:rsid w:val="006C59A3"/>
    <w:rsid w:val="006F2592"/>
    <w:rsid w:val="00700C4D"/>
    <w:rsid w:val="00747B85"/>
    <w:rsid w:val="0075151F"/>
    <w:rsid w:val="00765F3A"/>
    <w:rsid w:val="00766E0E"/>
    <w:rsid w:val="0077031D"/>
    <w:rsid w:val="00833418"/>
    <w:rsid w:val="00857EC3"/>
    <w:rsid w:val="00890341"/>
    <w:rsid w:val="0089767F"/>
    <w:rsid w:val="00901F1E"/>
    <w:rsid w:val="00936FDF"/>
    <w:rsid w:val="00996C6C"/>
    <w:rsid w:val="009E5FAF"/>
    <w:rsid w:val="009F3C10"/>
    <w:rsid w:val="00A00DAE"/>
    <w:rsid w:val="00A83EF1"/>
    <w:rsid w:val="00A85FF8"/>
    <w:rsid w:val="00AC0396"/>
    <w:rsid w:val="00B27C47"/>
    <w:rsid w:val="00B80894"/>
    <w:rsid w:val="00BD6E23"/>
    <w:rsid w:val="00BF2E88"/>
    <w:rsid w:val="00C1070C"/>
    <w:rsid w:val="00C4734F"/>
    <w:rsid w:val="00C516DB"/>
    <w:rsid w:val="00CD02DC"/>
    <w:rsid w:val="00D265C6"/>
    <w:rsid w:val="00D366F1"/>
    <w:rsid w:val="00D4770F"/>
    <w:rsid w:val="00D478D5"/>
    <w:rsid w:val="00DC69F9"/>
    <w:rsid w:val="00E23D3C"/>
    <w:rsid w:val="00E344F0"/>
    <w:rsid w:val="00E97616"/>
    <w:rsid w:val="00EC59AA"/>
    <w:rsid w:val="00F53329"/>
    <w:rsid w:val="00FE6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778EC"/>
  <w15:docId w15:val="{7ED4049C-38CA-4352-91DA-7651E14F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2479D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Header 1"/>
    <w:basedOn w:val="Normal"/>
    <w:next w:val="Normal"/>
    <w:link w:val="Heading2Char"/>
    <w:uiPriority w:val="9"/>
    <w:unhideWhenUsed/>
    <w:qFormat/>
    <w:rsid w:val="00247D21"/>
    <w:pPr>
      <w:keepNext/>
      <w:keepLines/>
      <w:spacing w:after="0"/>
      <w:outlineLvl w:val="1"/>
    </w:pPr>
    <w:rPr>
      <w:rFonts w:asciiTheme="majorHAnsi" w:eastAsiaTheme="majorEastAsia" w:hAnsiTheme="majorHAnsi" w:cstheme="majorBidi"/>
      <w:b/>
      <w:bCs/>
      <w:color w:val="0C2861" w:themeColor="accent1"/>
      <w:sz w:val="56"/>
      <w:szCs w:val="26"/>
    </w:rPr>
  </w:style>
  <w:style w:type="paragraph" w:styleId="Heading3">
    <w:name w:val="heading 3"/>
    <w:aliases w:val="Header 2"/>
    <w:basedOn w:val="Normal"/>
    <w:next w:val="Normal"/>
    <w:link w:val="Heading3Char"/>
    <w:uiPriority w:val="9"/>
    <w:unhideWhenUsed/>
    <w:qFormat/>
    <w:rsid w:val="000A53F5"/>
    <w:pPr>
      <w:keepNext/>
      <w:keepLines/>
      <w:spacing w:before="80" w:after="0"/>
      <w:outlineLvl w:val="2"/>
    </w:pPr>
    <w:rPr>
      <w:rFonts w:asciiTheme="majorHAnsi" w:eastAsiaTheme="majorEastAsia" w:hAnsiTheme="majorHAnsi" w:cstheme="majorBidi"/>
      <w:b/>
      <w:bCs/>
      <w:color w:val="0C2861"/>
      <w:sz w:val="36"/>
    </w:rPr>
  </w:style>
  <w:style w:type="paragraph" w:styleId="Heading4">
    <w:name w:val="heading 4"/>
    <w:aliases w:val="Header 3"/>
    <w:basedOn w:val="Normal"/>
    <w:next w:val="Normal"/>
    <w:link w:val="Heading4Char"/>
    <w:uiPriority w:val="9"/>
    <w:unhideWhenUsed/>
    <w:qFormat/>
    <w:rsid w:val="0012414B"/>
    <w:pPr>
      <w:keepNext/>
      <w:keepLines/>
      <w:spacing w:before="80" w:after="0"/>
      <w:outlineLvl w:val="3"/>
    </w:pPr>
    <w:rPr>
      <w:rFonts w:asciiTheme="majorHAnsi" w:eastAsiaTheme="majorEastAsia" w:hAnsiTheme="majorHAnsi" w:cstheme="majorBidi"/>
      <w:b/>
      <w:bCs/>
      <w:iCs/>
      <w:sz w:val="28"/>
    </w:rPr>
  </w:style>
  <w:style w:type="paragraph" w:styleId="Heading5">
    <w:name w:val="heading 5"/>
    <w:aliases w:val="Header 4"/>
    <w:basedOn w:val="Normal"/>
    <w:next w:val="Normal"/>
    <w:link w:val="Heading5Char"/>
    <w:uiPriority w:val="9"/>
    <w:unhideWhenUsed/>
    <w:qFormat/>
    <w:rsid w:val="00012DD7"/>
    <w:pPr>
      <w:keepNext/>
      <w:keepLines/>
      <w:spacing w:before="40" w:after="0"/>
      <w:outlineLvl w:val="4"/>
    </w:pPr>
    <w:rPr>
      <w:rFonts w:asciiTheme="majorHAnsi" w:eastAsiaTheme="majorEastAsia" w:hAnsiTheme="majorHAnsi" w:cstheme="majorBidi"/>
      <w:color w:val="091D4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8D5"/>
  </w:style>
  <w:style w:type="paragraph" w:styleId="Footer">
    <w:name w:val="footer"/>
    <w:basedOn w:val="Normal"/>
    <w:link w:val="FooterChar"/>
    <w:uiPriority w:val="99"/>
    <w:unhideWhenUsed/>
    <w:rsid w:val="00D47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8D5"/>
  </w:style>
  <w:style w:type="paragraph" w:styleId="BalloonText">
    <w:name w:val="Balloon Text"/>
    <w:basedOn w:val="Normal"/>
    <w:link w:val="BalloonTextChar"/>
    <w:uiPriority w:val="99"/>
    <w:semiHidden/>
    <w:unhideWhenUsed/>
    <w:rsid w:val="00D47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8D5"/>
    <w:rPr>
      <w:rFonts w:ascii="Tahoma" w:hAnsi="Tahoma" w:cs="Tahoma"/>
      <w:sz w:val="16"/>
      <w:szCs w:val="16"/>
    </w:rPr>
  </w:style>
  <w:style w:type="paragraph" w:styleId="NoSpacing">
    <w:name w:val="No Spacing"/>
    <w:link w:val="NoSpacingChar"/>
    <w:uiPriority w:val="1"/>
    <w:qFormat/>
    <w:rsid w:val="00D478D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478D5"/>
    <w:rPr>
      <w:rFonts w:eastAsiaTheme="minorEastAsia"/>
      <w:lang w:val="en-US" w:eastAsia="ja-JP"/>
    </w:rPr>
  </w:style>
  <w:style w:type="character" w:customStyle="1" w:styleId="Heading1Char">
    <w:name w:val="Heading 1 Char"/>
    <w:basedOn w:val="DefaultParagraphFont"/>
    <w:link w:val="Heading1"/>
    <w:rsid w:val="002479D7"/>
    <w:rPr>
      <w:rFonts w:ascii="Arial" w:eastAsia="Times New Roman" w:hAnsi="Arial" w:cs="Arial"/>
      <w:b/>
      <w:bCs/>
      <w:kern w:val="32"/>
      <w:sz w:val="32"/>
      <w:szCs w:val="32"/>
    </w:rPr>
  </w:style>
  <w:style w:type="character" w:customStyle="1" w:styleId="Heading2Char">
    <w:name w:val="Heading 2 Char"/>
    <w:aliases w:val="Header 1 Char"/>
    <w:basedOn w:val="DefaultParagraphFont"/>
    <w:link w:val="Heading2"/>
    <w:uiPriority w:val="9"/>
    <w:rsid w:val="00247D21"/>
    <w:rPr>
      <w:rFonts w:asciiTheme="majorHAnsi" w:eastAsiaTheme="majorEastAsia" w:hAnsiTheme="majorHAnsi" w:cstheme="majorBidi"/>
      <w:b/>
      <w:bCs/>
      <w:color w:val="0C2861" w:themeColor="accent1"/>
      <w:sz w:val="56"/>
      <w:szCs w:val="26"/>
    </w:rPr>
  </w:style>
  <w:style w:type="character" w:customStyle="1" w:styleId="Heading3Char">
    <w:name w:val="Heading 3 Char"/>
    <w:aliases w:val="Header 2 Char"/>
    <w:basedOn w:val="DefaultParagraphFont"/>
    <w:link w:val="Heading3"/>
    <w:uiPriority w:val="9"/>
    <w:rsid w:val="000A53F5"/>
    <w:rPr>
      <w:rFonts w:asciiTheme="majorHAnsi" w:eastAsiaTheme="majorEastAsia" w:hAnsiTheme="majorHAnsi" w:cstheme="majorBidi"/>
      <w:b/>
      <w:bCs/>
      <w:color w:val="0C2861"/>
      <w:sz w:val="36"/>
    </w:rPr>
  </w:style>
  <w:style w:type="character" w:customStyle="1" w:styleId="Heading4Char">
    <w:name w:val="Heading 4 Char"/>
    <w:aliases w:val="Header 3 Char"/>
    <w:basedOn w:val="DefaultParagraphFont"/>
    <w:link w:val="Heading4"/>
    <w:uiPriority w:val="9"/>
    <w:rsid w:val="0012414B"/>
    <w:rPr>
      <w:rFonts w:asciiTheme="majorHAnsi" w:eastAsiaTheme="majorEastAsia" w:hAnsiTheme="majorHAnsi" w:cstheme="majorBidi"/>
      <w:b/>
      <w:bCs/>
      <w:iCs/>
      <w:sz w:val="28"/>
    </w:rPr>
  </w:style>
  <w:style w:type="character" w:styleId="PlaceholderText">
    <w:name w:val="Placeholder Text"/>
    <w:basedOn w:val="DefaultParagraphFont"/>
    <w:uiPriority w:val="99"/>
    <w:semiHidden/>
    <w:rsid w:val="004A78E3"/>
    <w:rPr>
      <w:color w:val="808080"/>
    </w:rPr>
  </w:style>
  <w:style w:type="paragraph" w:styleId="ListParagraph">
    <w:name w:val="List Paragraph"/>
    <w:basedOn w:val="Normal"/>
    <w:uiPriority w:val="34"/>
    <w:qFormat/>
    <w:rsid w:val="00C1070C"/>
    <w:pPr>
      <w:ind w:left="720"/>
      <w:contextualSpacing/>
    </w:pPr>
  </w:style>
  <w:style w:type="character" w:styleId="Hyperlink">
    <w:name w:val="Hyperlink"/>
    <w:basedOn w:val="DefaultParagraphFont"/>
    <w:uiPriority w:val="99"/>
    <w:unhideWhenUsed/>
    <w:rsid w:val="002B6702"/>
    <w:rPr>
      <w:color w:val="0000FF" w:themeColor="hyperlink"/>
      <w:u w:val="single"/>
    </w:rPr>
  </w:style>
  <w:style w:type="character" w:styleId="UnresolvedMention">
    <w:name w:val="Unresolved Mention"/>
    <w:basedOn w:val="DefaultParagraphFont"/>
    <w:uiPriority w:val="99"/>
    <w:semiHidden/>
    <w:unhideWhenUsed/>
    <w:rsid w:val="00901F1E"/>
    <w:rPr>
      <w:color w:val="605E5C"/>
      <w:shd w:val="clear" w:color="auto" w:fill="E1DFDD"/>
    </w:rPr>
  </w:style>
  <w:style w:type="character" w:customStyle="1" w:styleId="Heading5Char">
    <w:name w:val="Heading 5 Char"/>
    <w:aliases w:val="Header 4 Char"/>
    <w:basedOn w:val="DefaultParagraphFont"/>
    <w:link w:val="Heading5"/>
    <w:uiPriority w:val="9"/>
    <w:rsid w:val="00012DD7"/>
    <w:rPr>
      <w:rFonts w:asciiTheme="majorHAnsi" w:eastAsiaTheme="majorEastAsia" w:hAnsiTheme="majorHAnsi" w:cstheme="majorBidi"/>
      <w:color w:val="091D48"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28261">
      <w:bodyDiv w:val="1"/>
      <w:marLeft w:val="0"/>
      <w:marRight w:val="0"/>
      <w:marTop w:val="0"/>
      <w:marBottom w:val="0"/>
      <w:divBdr>
        <w:top w:val="none" w:sz="0" w:space="0" w:color="auto"/>
        <w:left w:val="none" w:sz="0" w:space="0" w:color="auto"/>
        <w:bottom w:val="none" w:sz="0" w:space="0" w:color="auto"/>
        <w:right w:val="none" w:sz="0" w:space="0" w:color="auto"/>
      </w:divBdr>
    </w:div>
    <w:div w:id="1022784815">
      <w:bodyDiv w:val="1"/>
      <w:marLeft w:val="0"/>
      <w:marRight w:val="0"/>
      <w:marTop w:val="0"/>
      <w:marBottom w:val="0"/>
      <w:divBdr>
        <w:top w:val="none" w:sz="0" w:space="0" w:color="auto"/>
        <w:left w:val="none" w:sz="0" w:space="0" w:color="auto"/>
        <w:bottom w:val="none" w:sz="0" w:space="0" w:color="auto"/>
        <w:right w:val="none" w:sz="0" w:space="0" w:color="auto"/>
      </w:divBdr>
      <w:divsChild>
        <w:div w:id="871500490">
          <w:marLeft w:val="547"/>
          <w:marRight w:val="0"/>
          <w:marTop w:val="0"/>
          <w:marBottom w:val="0"/>
          <w:divBdr>
            <w:top w:val="none" w:sz="0" w:space="0" w:color="auto"/>
            <w:left w:val="none" w:sz="0" w:space="0" w:color="auto"/>
            <w:bottom w:val="none" w:sz="0" w:space="0" w:color="auto"/>
            <w:right w:val="none" w:sz="0" w:space="0" w:color="auto"/>
          </w:divBdr>
        </w:div>
        <w:div w:id="1775831265">
          <w:marLeft w:val="547"/>
          <w:marRight w:val="0"/>
          <w:marTop w:val="0"/>
          <w:marBottom w:val="0"/>
          <w:divBdr>
            <w:top w:val="none" w:sz="0" w:space="0" w:color="auto"/>
            <w:left w:val="none" w:sz="0" w:space="0" w:color="auto"/>
            <w:bottom w:val="none" w:sz="0" w:space="0" w:color="auto"/>
            <w:right w:val="none" w:sz="0" w:space="0" w:color="auto"/>
          </w:divBdr>
        </w:div>
        <w:div w:id="914051250">
          <w:marLeft w:val="547"/>
          <w:marRight w:val="0"/>
          <w:marTop w:val="0"/>
          <w:marBottom w:val="0"/>
          <w:divBdr>
            <w:top w:val="none" w:sz="0" w:space="0" w:color="auto"/>
            <w:left w:val="none" w:sz="0" w:space="0" w:color="auto"/>
            <w:bottom w:val="none" w:sz="0" w:space="0" w:color="auto"/>
            <w:right w:val="none" w:sz="0" w:space="0" w:color="auto"/>
          </w:divBdr>
        </w:div>
        <w:div w:id="716055331">
          <w:marLeft w:val="547"/>
          <w:marRight w:val="0"/>
          <w:marTop w:val="0"/>
          <w:marBottom w:val="0"/>
          <w:divBdr>
            <w:top w:val="none" w:sz="0" w:space="0" w:color="auto"/>
            <w:left w:val="none" w:sz="0" w:space="0" w:color="auto"/>
            <w:bottom w:val="none" w:sz="0" w:space="0" w:color="auto"/>
            <w:right w:val="none" w:sz="0" w:space="0" w:color="auto"/>
          </w:divBdr>
        </w:div>
        <w:div w:id="983775845">
          <w:marLeft w:val="547"/>
          <w:marRight w:val="0"/>
          <w:marTop w:val="0"/>
          <w:marBottom w:val="0"/>
          <w:divBdr>
            <w:top w:val="none" w:sz="0" w:space="0" w:color="auto"/>
            <w:left w:val="none" w:sz="0" w:space="0" w:color="auto"/>
            <w:bottom w:val="none" w:sz="0" w:space="0" w:color="auto"/>
            <w:right w:val="none" w:sz="0" w:space="0" w:color="auto"/>
          </w:divBdr>
        </w:div>
      </w:divsChild>
    </w:div>
    <w:div w:id="1472791760">
      <w:bodyDiv w:val="1"/>
      <w:marLeft w:val="0"/>
      <w:marRight w:val="0"/>
      <w:marTop w:val="0"/>
      <w:marBottom w:val="0"/>
      <w:divBdr>
        <w:top w:val="none" w:sz="0" w:space="0" w:color="auto"/>
        <w:left w:val="none" w:sz="0" w:space="0" w:color="auto"/>
        <w:bottom w:val="none" w:sz="0" w:space="0" w:color="auto"/>
        <w:right w:val="none" w:sz="0" w:space="0" w:color="auto"/>
      </w:divBdr>
      <w:divsChild>
        <w:div w:id="729501757">
          <w:marLeft w:val="547"/>
          <w:marRight w:val="0"/>
          <w:marTop w:val="0"/>
          <w:marBottom w:val="0"/>
          <w:divBdr>
            <w:top w:val="none" w:sz="0" w:space="0" w:color="auto"/>
            <w:left w:val="none" w:sz="0" w:space="0" w:color="auto"/>
            <w:bottom w:val="none" w:sz="0" w:space="0" w:color="auto"/>
            <w:right w:val="none" w:sz="0" w:space="0" w:color="auto"/>
          </w:divBdr>
        </w:div>
        <w:div w:id="1122191712">
          <w:marLeft w:val="547"/>
          <w:marRight w:val="0"/>
          <w:marTop w:val="0"/>
          <w:marBottom w:val="0"/>
          <w:divBdr>
            <w:top w:val="none" w:sz="0" w:space="0" w:color="auto"/>
            <w:left w:val="none" w:sz="0" w:space="0" w:color="auto"/>
            <w:bottom w:val="none" w:sz="0" w:space="0" w:color="auto"/>
            <w:right w:val="none" w:sz="0" w:space="0" w:color="auto"/>
          </w:divBdr>
        </w:div>
        <w:div w:id="2033411345">
          <w:marLeft w:val="547"/>
          <w:marRight w:val="0"/>
          <w:marTop w:val="0"/>
          <w:marBottom w:val="0"/>
          <w:divBdr>
            <w:top w:val="none" w:sz="0" w:space="0" w:color="auto"/>
            <w:left w:val="none" w:sz="0" w:space="0" w:color="auto"/>
            <w:bottom w:val="none" w:sz="0" w:space="0" w:color="auto"/>
            <w:right w:val="none" w:sz="0" w:space="0" w:color="auto"/>
          </w:divBdr>
        </w:div>
        <w:div w:id="524830357">
          <w:marLeft w:val="547"/>
          <w:marRight w:val="0"/>
          <w:marTop w:val="0"/>
          <w:marBottom w:val="0"/>
          <w:divBdr>
            <w:top w:val="none" w:sz="0" w:space="0" w:color="auto"/>
            <w:left w:val="none" w:sz="0" w:space="0" w:color="auto"/>
            <w:bottom w:val="none" w:sz="0" w:space="0" w:color="auto"/>
            <w:right w:val="none" w:sz="0" w:space="0" w:color="auto"/>
          </w:divBdr>
        </w:div>
        <w:div w:id="1731613712">
          <w:marLeft w:val="547"/>
          <w:marRight w:val="0"/>
          <w:marTop w:val="0"/>
          <w:marBottom w:val="0"/>
          <w:divBdr>
            <w:top w:val="none" w:sz="0" w:space="0" w:color="auto"/>
            <w:left w:val="none" w:sz="0" w:space="0" w:color="auto"/>
            <w:bottom w:val="none" w:sz="0" w:space="0" w:color="auto"/>
            <w:right w:val="none" w:sz="0" w:space="0" w:color="auto"/>
          </w:divBdr>
        </w:div>
        <w:div w:id="1997413828">
          <w:marLeft w:val="547"/>
          <w:marRight w:val="0"/>
          <w:marTop w:val="0"/>
          <w:marBottom w:val="0"/>
          <w:divBdr>
            <w:top w:val="none" w:sz="0" w:space="0" w:color="auto"/>
            <w:left w:val="none" w:sz="0" w:space="0" w:color="auto"/>
            <w:bottom w:val="none" w:sz="0" w:space="0" w:color="auto"/>
            <w:right w:val="none" w:sz="0" w:space="0" w:color="auto"/>
          </w:divBdr>
        </w:div>
        <w:div w:id="18524071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us01.safelinks.protection.outlook.com/?url=https%3A%2F%2Fwww.belmont.wa.gov.au%2Fdocs%2Fecm%2Fconsolidated-local-law-2020&amp;data=05%7C01%7Cmarie.oreilly%40belmont.wa.gov.au%7Cad9efbb08c2b4da307fd08db8800488d%7Cfae1f603b47a47acbec85cb4840441f1%7C0%7C0%7C638253307014701094%7CUnknown%7CTWFpbGZsb3d8eyJWIjoiMC4wLjAwMDAiLCJQIjoiV2luMzIiLCJBTiI6Ik1haWwiLCJXVCI6Mn0%3D%7C3000%7C%7C%7C&amp;sdata=UASyGEwlHXim6%2FtPjrWOpJo5ymh69kkonqtfuLnqyUg%3D&amp;reserved=0"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9E41786510475BAB59DDA2E3A32F9C"/>
        <w:category>
          <w:name w:val="General"/>
          <w:gallery w:val="placeholder"/>
        </w:category>
        <w:types>
          <w:type w:val="bbPlcHdr"/>
        </w:types>
        <w:behaviors>
          <w:behavior w:val="content"/>
        </w:behaviors>
        <w:guid w:val="{A486DD36-C01F-4D74-856C-77FE8EFABACD}"/>
      </w:docPartPr>
      <w:docPartBody>
        <w:p w:rsidR="00313505" w:rsidRDefault="00F47DB3" w:rsidP="00F47DB3">
          <w:pPr>
            <w:pStyle w:val="AC9E41786510475BAB59DDA2E3A32F9C"/>
          </w:pPr>
          <w:r w:rsidRPr="00800BB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DB3"/>
    <w:rsid w:val="00313505"/>
    <w:rsid w:val="00B14393"/>
    <w:rsid w:val="00C86856"/>
    <w:rsid w:val="00EA0A03"/>
    <w:rsid w:val="00F47D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DB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DB3"/>
    <w:rPr>
      <w:color w:val="808080"/>
    </w:rPr>
  </w:style>
  <w:style w:type="paragraph" w:customStyle="1" w:styleId="AC9E41786510475BAB59DDA2E3A32F9C">
    <w:name w:val="AC9E41786510475BAB59DDA2E3A32F9C"/>
    <w:rsid w:val="00F47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elmont Colours">
      <a:dk1>
        <a:sysClr val="windowText" lastClr="000000"/>
      </a:dk1>
      <a:lt1>
        <a:sysClr val="window" lastClr="FFFFFF"/>
      </a:lt1>
      <a:dk2>
        <a:srgbClr val="0C2861"/>
      </a:dk2>
      <a:lt2>
        <a:srgbClr val="EEECE1"/>
      </a:lt2>
      <a:accent1>
        <a:srgbClr val="0C2861"/>
      </a:accent1>
      <a:accent2>
        <a:srgbClr val="78199F"/>
      </a:accent2>
      <a:accent3>
        <a:srgbClr val="A51848"/>
      </a:accent3>
      <a:accent4>
        <a:srgbClr val="EE6A00"/>
      </a:accent4>
      <a:accent5>
        <a:srgbClr val="498406"/>
      </a:accent5>
      <a:accent6>
        <a:srgbClr val="008B7E"/>
      </a:accent6>
      <a:hlink>
        <a:srgbClr val="0000FF"/>
      </a:hlink>
      <a:folHlink>
        <a:srgbClr val="800080"/>
      </a:folHlink>
    </a:clrScheme>
    <a:fontScheme name="Belmont Fonts">
      <a:majorFont>
        <a:latin typeface="Gill Sans M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874E9-1DC2-40D6-9C6F-601EA450F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2854</Characters>
  <Application>Microsoft Office Word</Application>
  <DocSecurity>0</DocSecurity>
  <Lines>259</Lines>
  <Paragraphs>120</Paragraphs>
  <ScaleCrop>false</ScaleCrop>
  <HeadingPairs>
    <vt:vector size="2" baseType="variant">
      <vt:variant>
        <vt:lpstr>Title</vt:lpstr>
      </vt:variant>
      <vt:variant>
        <vt:i4>1</vt:i4>
      </vt:variant>
    </vt:vector>
  </HeadingPairs>
  <TitlesOfParts>
    <vt:vector size="1" baseType="lpstr">
      <vt:lpstr>Why You Should Not Feed Wild Birds or Animals</vt:lpstr>
    </vt:vector>
  </TitlesOfParts>
  <Company>City Of Belmont</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You Should Not Feed Wild Birds or Animals</dc:title>
  <dc:creator>Lauren Moore</dc:creator>
  <cp:lastModifiedBy>Robert Henwood</cp:lastModifiedBy>
  <cp:revision>2</cp:revision>
  <cp:lastPrinted>2021-02-08T03:30:00Z</cp:lastPrinted>
  <dcterms:created xsi:type="dcterms:W3CDTF">2023-08-01T07:44:00Z</dcterms:created>
  <dcterms:modified xsi:type="dcterms:W3CDTF">2023-08-01T07:44:00Z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